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B339D" w14:textId="77777777" w:rsidR="00B227BA" w:rsidRDefault="00B227BA" w:rsidP="00B227BA">
      <w:pPr>
        <w:jc w:val="both"/>
        <w:rPr>
          <w:b/>
        </w:rPr>
      </w:pPr>
    </w:p>
    <w:p w14:paraId="0F8C9CD9" w14:textId="35F96A21" w:rsidR="00091CF0" w:rsidRPr="00B31937" w:rsidRDefault="00091CF0" w:rsidP="00091CF0">
      <w:pPr>
        <w:jc w:val="center"/>
        <w:rPr>
          <w:rFonts w:cs="Arial"/>
          <w:b/>
          <w:color w:val="808080" w:themeColor="background1" w:themeShade="80"/>
          <w:sz w:val="28"/>
          <w:szCs w:val="28"/>
        </w:rPr>
      </w:pPr>
      <w:r w:rsidRPr="00B31937">
        <w:rPr>
          <w:rFonts w:cs="Arial"/>
          <w:b/>
          <w:color w:val="808080" w:themeColor="background1" w:themeShade="80"/>
          <w:sz w:val="28"/>
          <w:szCs w:val="28"/>
        </w:rPr>
        <w:t xml:space="preserve">La Communauté Université Grenoble Alpes recrute </w:t>
      </w:r>
      <w:r w:rsidR="000A135C">
        <w:rPr>
          <w:rFonts w:cs="Arial"/>
          <w:b/>
          <w:color w:val="808080" w:themeColor="background1" w:themeShade="80"/>
          <w:sz w:val="28"/>
          <w:szCs w:val="28"/>
        </w:rPr>
        <w:t>2</w:t>
      </w:r>
      <w:r>
        <w:rPr>
          <w:rFonts w:cs="Arial"/>
          <w:b/>
          <w:color w:val="808080" w:themeColor="background1" w:themeShade="80"/>
          <w:sz w:val="28"/>
          <w:szCs w:val="28"/>
        </w:rPr>
        <w:t xml:space="preserve"> </w:t>
      </w:r>
      <w:r w:rsidR="00D66520">
        <w:rPr>
          <w:rFonts w:cs="Arial"/>
          <w:b/>
          <w:color w:val="808080" w:themeColor="background1" w:themeShade="80"/>
          <w:sz w:val="28"/>
          <w:szCs w:val="28"/>
        </w:rPr>
        <w:t>emploi</w:t>
      </w:r>
      <w:r w:rsidR="000A135C">
        <w:rPr>
          <w:rFonts w:cs="Arial"/>
          <w:b/>
          <w:color w:val="808080" w:themeColor="background1" w:themeShade="80"/>
          <w:sz w:val="28"/>
          <w:szCs w:val="28"/>
        </w:rPr>
        <w:t>s</w:t>
      </w:r>
      <w:r w:rsidR="00D66520">
        <w:rPr>
          <w:rFonts w:cs="Arial"/>
          <w:b/>
          <w:color w:val="808080" w:themeColor="background1" w:themeShade="80"/>
          <w:sz w:val="28"/>
          <w:szCs w:val="28"/>
        </w:rPr>
        <w:t xml:space="preserve"> étudiant</w:t>
      </w:r>
      <w:r w:rsidR="000A135C">
        <w:rPr>
          <w:rFonts w:cs="Arial"/>
          <w:b/>
          <w:color w:val="808080" w:themeColor="background1" w:themeShade="80"/>
          <w:sz w:val="28"/>
          <w:szCs w:val="28"/>
        </w:rPr>
        <w:t>s</w:t>
      </w:r>
      <w:r w:rsidRPr="00B31937">
        <w:rPr>
          <w:rFonts w:cs="Arial"/>
          <w:b/>
          <w:color w:val="808080" w:themeColor="background1" w:themeShade="80"/>
          <w:sz w:val="28"/>
          <w:szCs w:val="28"/>
        </w:rPr>
        <w:t xml:space="preserve"> pour son service</w:t>
      </w:r>
      <w:r>
        <w:rPr>
          <w:rFonts w:cs="Arial"/>
          <w:b/>
          <w:color w:val="808080" w:themeColor="background1" w:themeShade="80"/>
          <w:sz w:val="28"/>
          <w:szCs w:val="28"/>
        </w:rPr>
        <w:t xml:space="preserve"> a</w:t>
      </w:r>
      <w:r w:rsidRPr="00B31937">
        <w:rPr>
          <w:rFonts w:cs="Arial"/>
          <w:b/>
          <w:color w:val="808080" w:themeColor="background1" w:themeShade="80"/>
          <w:sz w:val="28"/>
          <w:szCs w:val="28"/>
        </w:rPr>
        <w:t>ccueil accompagnement de la Vie Etudiante</w:t>
      </w:r>
    </w:p>
    <w:p w14:paraId="025C92FE" w14:textId="77777777" w:rsidR="008A257B" w:rsidRPr="00D50476" w:rsidRDefault="008A257B" w:rsidP="008A257B">
      <w:pPr>
        <w:spacing w:after="0" w:line="240" w:lineRule="auto"/>
        <w:rPr>
          <w:rFonts w:ascii="Calibri" w:hAnsi="Calibri"/>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7"/>
        <w:gridCol w:w="6293"/>
      </w:tblGrid>
      <w:tr w:rsidR="00E43B66" w:rsidRPr="00D50476" w14:paraId="6A9DA286" w14:textId="77777777" w:rsidTr="00D66520">
        <w:tc>
          <w:tcPr>
            <w:tcW w:w="3087" w:type="dxa"/>
            <w:shd w:val="clear" w:color="auto" w:fill="auto"/>
          </w:tcPr>
          <w:p w14:paraId="502FC2E4" w14:textId="3D9568AD" w:rsidR="00E43B66" w:rsidRPr="00D50476" w:rsidRDefault="00D66520" w:rsidP="00AF5EE5">
            <w:pPr>
              <w:tabs>
                <w:tab w:val="left" w:pos="1110"/>
              </w:tabs>
              <w:spacing w:before="60" w:after="60"/>
              <w:rPr>
                <w:rFonts w:ascii="Calibri" w:hAnsi="Calibri" w:cs="Arial"/>
                <w:b/>
                <w:bCs/>
                <w:sz w:val="24"/>
                <w:szCs w:val="24"/>
              </w:rPr>
            </w:pPr>
            <w:r>
              <w:rPr>
                <w:rFonts w:ascii="Calibri" w:hAnsi="Calibri" w:cs="Arial"/>
                <w:b/>
                <w:bCs/>
                <w:sz w:val="24"/>
                <w:szCs w:val="24"/>
              </w:rPr>
              <w:t>Activité proposée</w:t>
            </w:r>
          </w:p>
        </w:tc>
        <w:tc>
          <w:tcPr>
            <w:tcW w:w="6293" w:type="dxa"/>
            <w:shd w:val="clear" w:color="auto" w:fill="244061"/>
          </w:tcPr>
          <w:p w14:paraId="15836F95" w14:textId="77777777" w:rsidR="00D66520" w:rsidRPr="00CB1BAD" w:rsidRDefault="00D66520" w:rsidP="00D66520">
            <w:pPr>
              <w:tabs>
                <w:tab w:val="left" w:pos="1110"/>
              </w:tabs>
              <w:spacing w:before="80" w:after="80"/>
              <w:rPr>
                <w:rFonts w:ascii="Arial Black" w:hAnsi="Arial Black" w:cs="Arial"/>
                <w:sz w:val="16"/>
                <w:szCs w:val="16"/>
              </w:rPr>
            </w:pPr>
            <w:r>
              <w:rPr>
                <w:rFonts w:ascii="Arial Black" w:hAnsi="Arial Black" w:cs="Arial"/>
                <w:sz w:val="16"/>
                <w:szCs w:val="16"/>
              </w:rPr>
              <w:t xml:space="preserve">1/ </w:t>
            </w:r>
            <w:r w:rsidRPr="00CB1BAD">
              <w:rPr>
                <w:rFonts w:ascii="Arial Black" w:hAnsi="Arial Black" w:cs="Arial"/>
                <w:sz w:val="16"/>
                <w:szCs w:val="16"/>
              </w:rPr>
              <w:t>Accueil des étudiants</w:t>
            </w:r>
          </w:p>
          <w:p w14:paraId="53547872" w14:textId="30FA8314" w:rsidR="00E43B66" w:rsidRPr="00091CF0" w:rsidRDefault="00E43B66" w:rsidP="00775575">
            <w:pPr>
              <w:tabs>
                <w:tab w:val="left" w:pos="1110"/>
              </w:tabs>
              <w:spacing w:before="60" w:after="60"/>
              <w:rPr>
                <w:rFonts w:ascii="Calibri" w:hAnsi="Calibri" w:cs="Arial"/>
                <w:b/>
                <w:sz w:val="24"/>
                <w:szCs w:val="24"/>
              </w:rPr>
            </w:pPr>
          </w:p>
        </w:tc>
      </w:tr>
      <w:tr w:rsidR="00D66520" w:rsidRPr="00D50476" w14:paraId="3400B1AD" w14:textId="77777777" w:rsidTr="00D66520">
        <w:tc>
          <w:tcPr>
            <w:tcW w:w="3087" w:type="dxa"/>
            <w:shd w:val="clear" w:color="auto" w:fill="auto"/>
          </w:tcPr>
          <w:p w14:paraId="46BB3CAA" w14:textId="77777777" w:rsidR="00D66520" w:rsidRDefault="00D66520" w:rsidP="00D66520">
            <w:pPr>
              <w:tabs>
                <w:tab w:val="left" w:pos="1110"/>
              </w:tabs>
              <w:spacing w:before="80" w:after="80"/>
              <w:rPr>
                <w:rFonts w:ascii="Arial" w:hAnsi="Arial" w:cs="Arial"/>
                <w:b/>
                <w:bCs/>
                <w:sz w:val="20"/>
              </w:rPr>
            </w:pPr>
            <w:r>
              <w:rPr>
                <w:rFonts w:ascii="Arial" w:hAnsi="Arial" w:cs="Arial"/>
                <w:b/>
                <w:bCs/>
                <w:sz w:val="20"/>
              </w:rPr>
              <w:t xml:space="preserve">Durée du contrat / </w:t>
            </w:r>
            <w:proofErr w:type="spellStart"/>
            <w:r>
              <w:rPr>
                <w:rFonts w:ascii="Arial" w:hAnsi="Arial" w:cs="Arial"/>
                <w:b/>
                <w:bCs/>
                <w:sz w:val="20"/>
              </w:rPr>
              <w:t>Nbre</w:t>
            </w:r>
            <w:proofErr w:type="spellEnd"/>
            <w:r>
              <w:rPr>
                <w:rFonts w:ascii="Arial" w:hAnsi="Arial" w:cs="Arial"/>
                <w:b/>
                <w:bCs/>
                <w:sz w:val="20"/>
              </w:rPr>
              <w:t xml:space="preserve"> d’heures</w:t>
            </w:r>
          </w:p>
          <w:p w14:paraId="3C70EB36" w14:textId="56210035" w:rsidR="00D66520" w:rsidRPr="00D50476" w:rsidRDefault="00D66520" w:rsidP="00D66520">
            <w:pPr>
              <w:tabs>
                <w:tab w:val="left" w:pos="1110"/>
              </w:tabs>
              <w:spacing w:before="60" w:after="60"/>
              <w:rPr>
                <w:rFonts w:ascii="Calibri" w:hAnsi="Calibri" w:cs="Arial"/>
                <w:b/>
                <w:bCs/>
              </w:rPr>
            </w:pPr>
          </w:p>
        </w:tc>
        <w:tc>
          <w:tcPr>
            <w:tcW w:w="6293" w:type="dxa"/>
            <w:shd w:val="clear" w:color="auto" w:fill="auto"/>
          </w:tcPr>
          <w:p w14:paraId="52FC4C1C" w14:textId="784BCBD4" w:rsidR="00D66520" w:rsidRPr="00D66520" w:rsidRDefault="00D66520" w:rsidP="00D66520">
            <w:pPr>
              <w:tabs>
                <w:tab w:val="left" w:pos="1110"/>
              </w:tabs>
              <w:spacing w:before="60" w:after="60"/>
              <w:rPr>
                <w:rFonts w:ascii="Arial" w:hAnsi="Arial" w:cs="Arial"/>
                <w:iCs/>
                <w:sz w:val="20"/>
                <w:szCs w:val="20"/>
              </w:rPr>
            </w:pPr>
            <w:r>
              <w:rPr>
                <w:rFonts w:ascii="Arial" w:hAnsi="Arial" w:cs="Arial"/>
                <w:iCs/>
                <w:sz w:val="20"/>
                <w:szCs w:val="20"/>
              </w:rPr>
              <w:t>210 heures du 2 juillet au 31 août 2018</w:t>
            </w:r>
          </w:p>
        </w:tc>
      </w:tr>
      <w:tr w:rsidR="00D66520" w:rsidRPr="00D50476" w14:paraId="256045D1" w14:textId="77777777" w:rsidTr="00D66520">
        <w:tc>
          <w:tcPr>
            <w:tcW w:w="3087" w:type="dxa"/>
            <w:shd w:val="clear" w:color="auto" w:fill="auto"/>
          </w:tcPr>
          <w:p w14:paraId="19AD1C15" w14:textId="1A6E0FD2" w:rsidR="00D66520" w:rsidRPr="00D50476" w:rsidRDefault="00D66520" w:rsidP="00D66520">
            <w:pPr>
              <w:tabs>
                <w:tab w:val="left" w:pos="1110"/>
              </w:tabs>
              <w:spacing w:before="60" w:after="60"/>
              <w:rPr>
                <w:rFonts w:ascii="Calibri" w:hAnsi="Calibri" w:cs="Arial"/>
                <w:b/>
                <w:bCs/>
              </w:rPr>
            </w:pPr>
            <w:r>
              <w:rPr>
                <w:rFonts w:ascii="Arial" w:hAnsi="Arial" w:cs="Arial"/>
                <w:b/>
                <w:bCs/>
                <w:sz w:val="20"/>
              </w:rPr>
              <w:t>Rémunération</w:t>
            </w:r>
          </w:p>
        </w:tc>
        <w:tc>
          <w:tcPr>
            <w:tcW w:w="6293" w:type="dxa"/>
            <w:shd w:val="clear" w:color="auto" w:fill="auto"/>
          </w:tcPr>
          <w:p w14:paraId="211B0A21" w14:textId="57DCE060" w:rsidR="00D66520" w:rsidRPr="00D50476" w:rsidRDefault="00D66520" w:rsidP="00D66520">
            <w:pPr>
              <w:tabs>
                <w:tab w:val="left" w:pos="1110"/>
              </w:tabs>
              <w:spacing w:before="60" w:after="60"/>
              <w:rPr>
                <w:rFonts w:ascii="Calibri" w:hAnsi="Calibri" w:cs="Arial"/>
                <w:iCs/>
              </w:rPr>
            </w:pPr>
            <w:r>
              <w:rPr>
                <w:rFonts w:ascii="Arial" w:hAnsi="Arial" w:cs="Arial"/>
                <w:sz w:val="20"/>
                <w:szCs w:val="20"/>
              </w:rPr>
              <w:t>SMIC</w:t>
            </w:r>
          </w:p>
        </w:tc>
      </w:tr>
      <w:tr w:rsidR="00D66520" w:rsidRPr="00D50476" w14:paraId="7B69B489" w14:textId="77777777" w:rsidTr="00D66520">
        <w:tc>
          <w:tcPr>
            <w:tcW w:w="3087" w:type="dxa"/>
            <w:shd w:val="clear" w:color="auto" w:fill="auto"/>
          </w:tcPr>
          <w:p w14:paraId="796334BF" w14:textId="3E0E549B" w:rsidR="00D66520" w:rsidRPr="00D50476" w:rsidRDefault="00D66520" w:rsidP="00D66520">
            <w:pPr>
              <w:tabs>
                <w:tab w:val="left" w:pos="1110"/>
              </w:tabs>
              <w:spacing w:before="60" w:after="60"/>
              <w:rPr>
                <w:rFonts w:ascii="Calibri" w:hAnsi="Calibri" w:cs="Arial"/>
                <w:b/>
                <w:bCs/>
              </w:rPr>
            </w:pPr>
            <w:r w:rsidRPr="00A7157E">
              <w:rPr>
                <w:rFonts w:ascii="Arial" w:hAnsi="Arial" w:cs="Arial"/>
                <w:b/>
                <w:bCs/>
                <w:sz w:val="20"/>
              </w:rPr>
              <w:t>Affectation</w:t>
            </w:r>
            <w:r>
              <w:rPr>
                <w:rFonts w:ascii="Arial" w:hAnsi="Arial" w:cs="Arial"/>
                <w:b/>
                <w:bCs/>
                <w:sz w:val="20"/>
              </w:rPr>
              <w:t xml:space="preserve"> et lieu de travail</w:t>
            </w:r>
          </w:p>
        </w:tc>
        <w:tc>
          <w:tcPr>
            <w:tcW w:w="6293" w:type="dxa"/>
            <w:shd w:val="clear" w:color="auto" w:fill="auto"/>
          </w:tcPr>
          <w:p w14:paraId="6DEB6AB6" w14:textId="052893C5" w:rsidR="00D66520" w:rsidRPr="00D50476" w:rsidRDefault="00D66520" w:rsidP="00D66520">
            <w:pPr>
              <w:tabs>
                <w:tab w:val="left" w:pos="1110"/>
              </w:tabs>
              <w:spacing w:before="60" w:after="60"/>
              <w:rPr>
                <w:rFonts w:ascii="Calibri" w:hAnsi="Calibri" w:cs="Arial"/>
              </w:rPr>
            </w:pPr>
            <w:r>
              <w:rPr>
                <w:rFonts w:ascii="Arial" w:hAnsi="Arial" w:cs="Arial"/>
                <w:sz w:val="20"/>
              </w:rPr>
              <w:t xml:space="preserve">Accueil </w:t>
            </w:r>
            <w:proofErr w:type="spellStart"/>
            <w:r>
              <w:rPr>
                <w:rFonts w:ascii="Arial" w:hAnsi="Arial" w:cs="Arial"/>
                <w:sz w:val="20"/>
              </w:rPr>
              <w:t>Welcome</w:t>
            </w:r>
            <w:proofErr w:type="spellEnd"/>
            <w:r>
              <w:rPr>
                <w:rFonts w:ascii="Arial" w:hAnsi="Arial" w:cs="Arial"/>
                <w:sz w:val="20"/>
              </w:rPr>
              <w:t xml:space="preserve"> Center – Campus St Martin d’Hères</w:t>
            </w:r>
          </w:p>
        </w:tc>
      </w:tr>
      <w:tr w:rsidR="00D66520" w:rsidRPr="00D50476" w14:paraId="5EEAC96E" w14:textId="77777777" w:rsidTr="00D66520">
        <w:tc>
          <w:tcPr>
            <w:tcW w:w="3087" w:type="dxa"/>
            <w:shd w:val="clear" w:color="auto" w:fill="auto"/>
          </w:tcPr>
          <w:p w14:paraId="48A97B29" w14:textId="4FCE63DC" w:rsidR="00D66520" w:rsidRDefault="00D66520" w:rsidP="00D66520">
            <w:pPr>
              <w:tabs>
                <w:tab w:val="left" w:pos="1110"/>
              </w:tabs>
              <w:spacing w:before="80" w:after="80"/>
              <w:rPr>
                <w:rFonts w:ascii="Arial" w:hAnsi="Arial" w:cs="Arial"/>
                <w:b/>
                <w:bCs/>
                <w:sz w:val="20"/>
              </w:rPr>
            </w:pPr>
            <w:r>
              <w:rPr>
                <w:rFonts w:ascii="Arial" w:hAnsi="Arial" w:cs="Arial"/>
                <w:b/>
                <w:bCs/>
                <w:sz w:val="20"/>
              </w:rPr>
              <w:t xml:space="preserve">Date de publication : </w:t>
            </w:r>
          </w:p>
          <w:p w14:paraId="213FE5AE" w14:textId="722FB069" w:rsidR="00D66520" w:rsidRPr="00D50476" w:rsidRDefault="00D66520" w:rsidP="00D66520">
            <w:pPr>
              <w:tabs>
                <w:tab w:val="left" w:pos="1110"/>
              </w:tabs>
              <w:spacing w:before="60" w:after="60"/>
              <w:rPr>
                <w:rFonts w:ascii="Calibri" w:hAnsi="Calibri" w:cs="Arial"/>
                <w:b/>
                <w:bCs/>
              </w:rPr>
            </w:pPr>
            <w:r>
              <w:rPr>
                <w:rFonts w:ascii="Arial" w:hAnsi="Arial" w:cs="Arial"/>
                <w:b/>
                <w:bCs/>
                <w:sz w:val="20"/>
              </w:rPr>
              <w:t xml:space="preserve">Poste à pourvoir pour le : </w:t>
            </w:r>
          </w:p>
        </w:tc>
        <w:tc>
          <w:tcPr>
            <w:tcW w:w="6293" w:type="dxa"/>
            <w:shd w:val="clear" w:color="auto" w:fill="auto"/>
          </w:tcPr>
          <w:p w14:paraId="05DC1CD2" w14:textId="451E2D51" w:rsidR="00D66520" w:rsidRDefault="0082631C" w:rsidP="00D66520">
            <w:pPr>
              <w:tabs>
                <w:tab w:val="left" w:pos="1110"/>
              </w:tabs>
              <w:spacing w:before="80" w:after="80"/>
              <w:rPr>
                <w:rFonts w:ascii="Arial" w:hAnsi="Arial" w:cs="Arial"/>
                <w:sz w:val="20"/>
              </w:rPr>
            </w:pPr>
            <w:r>
              <w:rPr>
                <w:rFonts w:ascii="Arial" w:hAnsi="Arial" w:cs="Arial"/>
                <w:sz w:val="20"/>
              </w:rPr>
              <w:t>22</w:t>
            </w:r>
            <w:r w:rsidR="00D66520">
              <w:rPr>
                <w:rFonts w:ascii="Arial" w:hAnsi="Arial" w:cs="Arial"/>
                <w:sz w:val="20"/>
              </w:rPr>
              <w:t xml:space="preserve"> mai 2018</w:t>
            </w:r>
          </w:p>
          <w:p w14:paraId="2B5B0C12" w14:textId="7DE40B84" w:rsidR="00D66520" w:rsidRPr="00D50476" w:rsidRDefault="00D66520" w:rsidP="00D66520">
            <w:pPr>
              <w:tabs>
                <w:tab w:val="left" w:pos="1110"/>
              </w:tabs>
              <w:spacing w:before="60" w:after="60"/>
              <w:rPr>
                <w:rFonts w:ascii="Calibri" w:hAnsi="Calibri" w:cs="Arial"/>
              </w:rPr>
            </w:pPr>
            <w:r>
              <w:rPr>
                <w:rFonts w:ascii="Arial" w:hAnsi="Arial" w:cs="Arial"/>
                <w:sz w:val="20"/>
              </w:rPr>
              <w:t>2 juillet 2018</w:t>
            </w:r>
          </w:p>
        </w:tc>
      </w:tr>
      <w:tr w:rsidR="00D66520" w:rsidRPr="00D50476" w14:paraId="782529C0" w14:textId="77777777" w:rsidTr="00D66520">
        <w:tc>
          <w:tcPr>
            <w:tcW w:w="3087" w:type="dxa"/>
            <w:shd w:val="clear" w:color="auto" w:fill="auto"/>
          </w:tcPr>
          <w:p w14:paraId="703E7852" w14:textId="2DA9B252" w:rsidR="00D66520" w:rsidRPr="00D50476" w:rsidRDefault="00D66520" w:rsidP="00D66520">
            <w:pPr>
              <w:tabs>
                <w:tab w:val="left" w:pos="1110"/>
              </w:tabs>
              <w:spacing w:before="60" w:after="60"/>
              <w:rPr>
                <w:rFonts w:ascii="Calibri" w:hAnsi="Calibri" w:cs="Arial"/>
                <w:b/>
                <w:bCs/>
              </w:rPr>
            </w:pPr>
            <w:r w:rsidRPr="00A7157E">
              <w:rPr>
                <w:rFonts w:ascii="Arial" w:hAnsi="Arial" w:cs="Arial"/>
                <w:b/>
                <w:bCs/>
                <w:sz w:val="20"/>
              </w:rPr>
              <w:t xml:space="preserve">Contact </w:t>
            </w:r>
            <w:r w:rsidRPr="00A7157E">
              <w:rPr>
                <w:rFonts w:ascii="Arial" w:hAnsi="Arial" w:cs="Arial"/>
                <w:i/>
                <w:iCs/>
                <w:sz w:val="16"/>
                <w:szCs w:val="16"/>
              </w:rPr>
              <w:t>(mail)</w:t>
            </w:r>
          </w:p>
        </w:tc>
        <w:tc>
          <w:tcPr>
            <w:tcW w:w="6293" w:type="dxa"/>
            <w:shd w:val="clear" w:color="auto" w:fill="auto"/>
          </w:tcPr>
          <w:p w14:paraId="1570AB77" w14:textId="77777777" w:rsidR="00D66520" w:rsidRDefault="00A81191" w:rsidP="00D66520">
            <w:pPr>
              <w:tabs>
                <w:tab w:val="left" w:pos="1110"/>
              </w:tabs>
              <w:spacing w:after="0"/>
              <w:rPr>
                <w:rFonts w:ascii="Calibri" w:hAnsi="Calibri" w:cs="Arial"/>
              </w:rPr>
            </w:pPr>
            <w:hyperlink r:id="rId8" w:history="1">
              <w:r w:rsidR="00D66520" w:rsidRPr="0002770E">
                <w:rPr>
                  <w:rStyle w:val="Lienhypertexte"/>
                  <w:rFonts w:ascii="Calibri" w:hAnsi="Calibri" w:cs="Arial"/>
                </w:rPr>
                <w:t>audrey.durand@univ-grenoble-alpes.fr</w:t>
              </w:r>
            </w:hyperlink>
            <w:r w:rsidR="00D66520" w:rsidRPr="0002770E">
              <w:rPr>
                <w:rFonts w:ascii="Calibri" w:hAnsi="Calibri" w:cs="Arial"/>
              </w:rPr>
              <w:t xml:space="preserve"> , </w:t>
            </w:r>
          </w:p>
          <w:p w14:paraId="279AC931" w14:textId="71378F84" w:rsidR="00D66520" w:rsidRPr="00D50476" w:rsidRDefault="00D66520" w:rsidP="00D66520">
            <w:pPr>
              <w:rPr>
                <w:rFonts w:ascii="Calibri" w:hAnsi="Calibri" w:cs="Arial"/>
              </w:rPr>
            </w:pPr>
          </w:p>
        </w:tc>
      </w:tr>
    </w:tbl>
    <w:p w14:paraId="2A6976E3" w14:textId="77777777" w:rsidR="00E43B66" w:rsidRPr="00D50476" w:rsidRDefault="00E43B66" w:rsidP="000D4004">
      <w:pPr>
        <w:spacing w:before="120" w:after="120" w:line="240" w:lineRule="auto"/>
        <w:jc w:val="both"/>
        <w:rPr>
          <w:rFonts w:ascii="Calibri" w:hAnsi="Calibri"/>
          <w:b/>
        </w:rPr>
      </w:pPr>
    </w:p>
    <w:p w14:paraId="2DF026C4" w14:textId="051B4A05" w:rsidR="00835084" w:rsidRDefault="00835084" w:rsidP="00835084">
      <w:pPr>
        <w:shd w:val="clear" w:color="auto" w:fill="FFFFFF"/>
        <w:spacing w:after="0" w:line="240" w:lineRule="auto"/>
        <w:jc w:val="both"/>
        <w:rPr>
          <w:rFonts w:eastAsia="Times New Roman" w:cs="Arial"/>
          <w:b/>
          <w:bCs/>
          <w:color w:val="000000"/>
          <w:lang w:eastAsia="fr-FR"/>
        </w:rPr>
      </w:pPr>
      <w:r>
        <w:rPr>
          <w:rFonts w:eastAsia="Times New Roman" w:cs="Arial"/>
          <w:b/>
          <w:bCs/>
          <w:color w:val="000000"/>
          <w:lang w:eastAsia="fr-FR"/>
        </w:rPr>
        <w:t>Contexte et enjeux de la fonction :</w:t>
      </w:r>
    </w:p>
    <w:p w14:paraId="02F35D50" w14:textId="77777777" w:rsidR="00835084" w:rsidRPr="00835084" w:rsidRDefault="00835084" w:rsidP="00835084">
      <w:pPr>
        <w:shd w:val="clear" w:color="auto" w:fill="FFFFFF"/>
        <w:spacing w:after="0" w:line="240" w:lineRule="auto"/>
        <w:jc w:val="both"/>
        <w:rPr>
          <w:rFonts w:eastAsia="Times New Roman" w:cs="Arial"/>
          <w:color w:val="000000"/>
          <w:lang w:eastAsia="fr-FR"/>
        </w:rPr>
      </w:pPr>
    </w:p>
    <w:p w14:paraId="710BFFD9" w14:textId="77777777" w:rsidR="00835084" w:rsidRPr="00835084" w:rsidRDefault="00835084" w:rsidP="00835084">
      <w:pPr>
        <w:shd w:val="clear" w:color="auto" w:fill="FFFFFF"/>
        <w:spacing w:after="0" w:line="240" w:lineRule="auto"/>
        <w:jc w:val="both"/>
        <w:rPr>
          <w:rFonts w:eastAsia="Times New Roman" w:cs="Arial"/>
          <w:color w:val="000000"/>
          <w:lang w:eastAsia="fr-FR"/>
        </w:rPr>
      </w:pPr>
      <w:r w:rsidRPr="00835084">
        <w:rPr>
          <w:rFonts w:eastAsia="Times New Roman" w:cs="Arial"/>
          <w:color w:val="000000"/>
          <w:lang w:eastAsia="fr-FR"/>
        </w:rPr>
        <w:t xml:space="preserve">La communauté d’Universités et Établissements (COMUE) « COMMUNAUTÉ UNIVERSITÉ GRENOBLE ALPES » est la structure qui fédère les établissements d’enseignement supérieur et les organismes de </w:t>
      </w:r>
      <w:proofErr w:type="gramStart"/>
      <w:r w:rsidRPr="00835084">
        <w:rPr>
          <w:rFonts w:eastAsia="Times New Roman" w:cs="Arial"/>
          <w:color w:val="000000"/>
          <w:lang w:eastAsia="fr-FR"/>
        </w:rPr>
        <w:t>recherche</w:t>
      </w:r>
      <w:proofErr w:type="gramEnd"/>
      <w:r w:rsidRPr="00835084">
        <w:rPr>
          <w:rFonts w:eastAsia="Times New Roman" w:cs="Arial"/>
          <w:color w:val="000000"/>
          <w:lang w:eastAsia="fr-FR"/>
        </w:rPr>
        <w:t xml:space="preserve"> de l’académie de Grenoble dont le périmètre s’étend sur l’ensemble du sillon alpin, de Valence à Annecy. Elle assure une fonction de coordination à l’échelle du site des stratégies de formation et de recherche-valorisation-transfert, et des missions transversales que constituent les relations internationales, la vie étudiante et de campus, l’aménagement des campus et la politique immobilière ; elle porte également le Collège doctoral unique de site, le pôle d’entrepreneuriat étudiant ainsi que l’animation scientifique des pôles de recherche. La COMUE est l’interlocuteur du site pour les acteurs du territoire (collectivités et partenaires) ; enfin elle porte la candidature du site aux initiatives d’excellence (projet IDEX).</w:t>
      </w:r>
    </w:p>
    <w:p w14:paraId="74630F15" w14:textId="77777777" w:rsidR="00835084" w:rsidRPr="00835084" w:rsidRDefault="00835084" w:rsidP="00835084">
      <w:pPr>
        <w:shd w:val="clear" w:color="auto" w:fill="FFFFFF"/>
        <w:spacing w:after="0" w:line="240" w:lineRule="auto"/>
        <w:jc w:val="both"/>
        <w:rPr>
          <w:rFonts w:eastAsia="Times New Roman" w:cs="Arial"/>
          <w:color w:val="000000"/>
          <w:lang w:eastAsia="fr-FR"/>
        </w:rPr>
      </w:pPr>
      <w:r w:rsidRPr="00835084">
        <w:rPr>
          <w:rFonts w:eastAsia="Times New Roman" w:cs="Arial"/>
          <w:color w:val="000000"/>
          <w:lang w:eastAsia="fr-FR"/>
        </w:rPr>
        <w:t>L’ensemble a vocation à évoluer dans le contexte de la structuration concertée du site, avec la nécessité permanente de penser l’articulation des relations entre la COMUE et ses membres et associés, dans une recherche de valeur ajoutée au service rendu.</w:t>
      </w:r>
    </w:p>
    <w:p w14:paraId="17467E29" w14:textId="77777777" w:rsidR="00835084" w:rsidRPr="00835084" w:rsidRDefault="00835084" w:rsidP="00835084">
      <w:pPr>
        <w:shd w:val="clear" w:color="auto" w:fill="FFFFFF"/>
        <w:spacing w:after="0" w:line="240" w:lineRule="auto"/>
        <w:jc w:val="both"/>
        <w:rPr>
          <w:rFonts w:eastAsia="Times New Roman" w:cs="Arial"/>
          <w:color w:val="000000"/>
          <w:lang w:eastAsia="fr-FR"/>
        </w:rPr>
      </w:pPr>
      <w:r w:rsidRPr="00835084">
        <w:rPr>
          <w:rFonts w:eastAsia="Times New Roman" w:cs="Arial"/>
          <w:color w:val="000000"/>
          <w:lang w:eastAsia="fr-FR"/>
        </w:rPr>
        <w:t> </w:t>
      </w:r>
    </w:p>
    <w:p w14:paraId="0662A32B" w14:textId="77777777" w:rsidR="00835084" w:rsidRPr="00835084" w:rsidRDefault="00835084" w:rsidP="00835084">
      <w:pPr>
        <w:shd w:val="clear" w:color="auto" w:fill="FFFFFF"/>
        <w:spacing w:after="0" w:line="240" w:lineRule="auto"/>
        <w:jc w:val="both"/>
        <w:rPr>
          <w:rFonts w:eastAsia="Times New Roman" w:cs="Arial"/>
          <w:color w:val="000000"/>
          <w:lang w:eastAsia="fr-FR"/>
        </w:rPr>
      </w:pPr>
      <w:r w:rsidRPr="00835084">
        <w:rPr>
          <w:rFonts w:eastAsia="Times New Roman" w:cs="Arial"/>
          <w:color w:val="000000"/>
          <w:lang w:eastAsia="fr-FR"/>
        </w:rPr>
        <w:t>La Direction de la Vie étudiante (DVE) de la Communauté Université Grenoble Alpes pilote et gère, en lien avec les établissements du site, des services interuniversitaires dédiés à :</w:t>
      </w:r>
    </w:p>
    <w:p w14:paraId="111A6BE9" w14:textId="77777777" w:rsidR="00835084" w:rsidRPr="00835084" w:rsidRDefault="00835084" w:rsidP="00835084">
      <w:pPr>
        <w:numPr>
          <w:ilvl w:val="0"/>
          <w:numId w:val="13"/>
        </w:numPr>
        <w:shd w:val="clear" w:color="auto" w:fill="FFFFFF"/>
        <w:spacing w:before="100" w:beforeAutospacing="1" w:after="0" w:line="240" w:lineRule="auto"/>
        <w:jc w:val="both"/>
        <w:rPr>
          <w:rFonts w:eastAsia="Times New Roman" w:cs="Arial"/>
          <w:color w:val="000000"/>
          <w:lang w:eastAsia="fr-FR"/>
        </w:rPr>
      </w:pPr>
      <w:r w:rsidRPr="00835084">
        <w:rPr>
          <w:rFonts w:eastAsia="Times New Roman" w:cs="Arial"/>
          <w:color w:val="000000"/>
          <w:lang w:eastAsia="fr-FR"/>
        </w:rPr>
        <w:t>L’accueil et l’accompagnement des étudiants, de l’amont de leur arrivée jusqu’à la fin de leur cursus, sur les aspects para-pédagogiques (logement, transport, restauration…)</w:t>
      </w:r>
    </w:p>
    <w:p w14:paraId="3DAA8177" w14:textId="77777777" w:rsidR="00835084" w:rsidRPr="00835084" w:rsidRDefault="00835084" w:rsidP="00835084">
      <w:pPr>
        <w:numPr>
          <w:ilvl w:val="0"/>
          <w:numId w:val="13"/>
        </w:numPr>
        <w:shd w:val="clear" w:color="auto" w:fill="FFFFFF"/>
        <w:spacing w:before="100" w:beforeAutospacing="1" w:after="0" w:line="240" w:lineRule="auto"/>
        <w:jc w:val="both"/>
        <w:rPr>
          <w:rFonts w:eastAsia="Times New Roman" w:cs="Arial"/>
          <w:color w:val="000000"/>
          <w:lang w:eastAsia="fr-FR"/>
        </w:rPr>
      </w:pPr>
      <w:r w:rsidRPr="00835084">
        <w:rPr>
          <w:rFonts w:eastAsia="Times New Roman" w:cs="Arial"/>
          <w:color w:val="000000"/>
          <w:lang w:eastAsia="fr-FR"/>
        </w:rPr>
        <w:t>L’accès à la culture pour tous les étudiants</w:t>
      </w:r>
    </w:p>
    <w:p w14:paraId="5135986F" w14:textId="77777777" w:rsidR="00835084" w:rsidRPr="00835084" w:rsidRDefault="00835084" w:rsidP="00835084">
      <w:pPr>
        <w:numPr>
          <w:ilvl w:val="0"/>
          <w:numId w:val="13"/>
        </w:numPr>
        <w:shd w:val="clear" w:color="auto" w:fill="FFFFFF"/>
        <w:spacing w:before="100" w:beforeAutospacing="1" w:after="0" w:line="240" w:lineRule="auto"/>
        <w:jc w:val="both"/>
        <w:rPr>
          <w:rFonts w:eastAsia="Times New Roman" w:cs="Arial"/>
          <w:color w:val="000000"/>
          <w:lang w:eastAsia="fr-FR"/>
        </w:rPr>
      </w:pPr>
      <w:r w:rsidRPr="00835084">
        <w:rPr>
          <w:rFonts w:eastAsia="Times New Roman" w:cs="Arial"/>
          <w:color w:val="000000"/>
          <w:lang w:eastAsia="fr-FR"/>
        </w:rPr>
        <w:t>L’accompagnement des projets de CST sur le territoire</w:t>
      </w:r>
    </w:p>
    <w:p w14:paraId="1025AAE0" w14:textId="77777777" w:rsidR="00835084" w:rsidRPr="00835084" w:rsidRDefault="00835084" w:rsidP="00835084">
      <w:pPr>
        <w:numPr>
          <w:ilvl w:val="0"/>
          <w:numId w:val="13"/>
        </w:numPr>
        <w:shd w:val="clear" w:color="auto" w:fill="FFFFFF"/>
        <w:spacing w:before="100" w:beforeAutospacing="1" w:after="0" w:line="240" w:lineRule="auto"/>
        <w:jc w:val="both"/>
        <w:rPr>
          <w:rFonts w:eastAsia="Times New Roman" w:cs="Arial"/>
          <w:color w:val="000000"/>
          <w:lang w:eastAsia="fr-FR"/>
        </w:rPr>
      </w:pPr>
      <w:r w:rsidRPr="00835084">
        <w:rPr>
          <w:rFonts w:eastAsia="Times New Roman" w:cs="Arial"/>
          <w:color w:val="000000"/>
          <w:lang w:eastAsia="fr-FR"/>
        </w:rPr>
        <w:t>L’accompagnement et l’encouragement aux initiatives étudiantes dans un cadre associatif</w:t>
      </w:r>
    </w:p>
    <w:p w14:paraId="101910F8" w14:textId="77777777" w:rsidR="00835084" w:rsidRPr="00835084" w:rsidRDefault="00835084" w:rsidP="00835084">
      <w:pPr>
        <w:numPr>
          <w:ilvl w:val="0"/>
          <w:numId w:val="13"/>
        </w:numPr>
        <w:shd w:val="clear" w:color="auto" w:fill="FFFFFF"/>
        <w:spacing w:before="100" w:beforeAutospacing="1" w:after="0" w:line="240" w:lineRule="auto"/>
        <w:jc w:val="both"/>
        <w:rPr>
          <w:rFonts w:eastAsia="Times New Roman" w:cs="Arial"/>
          <w:color w:val="000000"/>
          <w:lang w:eastAsia="fr-FR"/>
        </w:rPr>
      </w:pPr>
      <w:r w:rsidRPr="00835084">
        <w:rPr>
          <w:rFonts w:eastAsia="Times New Roman" w:cs="Arial"/>
          <w:color w:val="000000"/>
          <w:lang w:eastAsia="fr-FR"/>
        </w:rPr>
        <w:t>L’observation de la vie étudiante</w:t>
      </w:r>
    </w:p>
    <w:p w14:paraId="2CACB969" w14:textId="77777777" w:rsidR="00835084" w:rsidRPr="00835084" w:rsidRDefault="00835084" w:rsidP="00835084">
      <w:pPr>
        <w:shd w:val="clear" w:color="auto" w:fill="FFFFFF"/>
        <w:spacing w:after="0" w:line="240" w:lineRule="auto"/>
        <w:jc w:val="both"/>
        <w:rPr>
          <w:rFonts w:eastAsia="Times New Roman" w:cs="Arial"/>
          <w:color w:val="000000"/>
          <w:lang w:eastAsia="fr-FR"/>
        </w:rPr>
      </w:pPr>
      <w:r w:rsidRPr="00835084">
        <w:rPr>
          <w:rFonts w:eastAsia="Times New Roman" w:cs="Arial"/>
          <w:color w:val="000000"/>
          <w:lang w:eastAsia="fr-FR"/>
        </w:rPr>
        <w:t xml:space="preserve">A l’interface de plusieurs domaines de compétences, la Direction Vie Etudiante travaille en étroite coordination avec les directions opérationnelles des établissements, mais aussi les autres directions </w:t>
      </w:r>
      <w:r w:rsidRPr="00835084">
        <w:rPr>
          <w:rFonts w:eastAsia="Times New Roman" w:cs="Arial"/>
          <w:color w:val="000000"/>
          <w:lang w:eastAsia="fr-FR"/>
        </w:rPr>
        <w:lastRenderedPageBreak/>
        <w:t>de la COMUE : service Accueil Handicap, Centre de Santé, Direction de l’aménagement durable, la DDPI, et le pôle entreprenariat.</w:t>
      </w:r>
    </w:p>
    <w:p w14:paraId="7951B746" w14:textId="0376B2DE" w:rsidR="00835084" w:rsidRDefault="00835084" w:rsidP="00835084">
      <w:pPr>
        <w:shd w:val="clear" w:color="auto" w:fill="FFFFFF"/>
        <w:spacing w:after="0" w:line="240" w:lineRule="auto"/>
        <w:jc w:val="both"/>
        <w:rPr>
          <w:rFonts w:eastAsia="Times New Roman" w:cs="Arial"/>
          <w:color w:val="000000"/>
          <w:lang w:eastAsia="fr-FR"/>
        </w:rPr>
      </w:pPr>
      <w:r>
        <w:rPr>
          <w:rFonts w:eastAsia="Times New Roman" w:cs="Arial"/>
          <w:color w:val="000000"/>
          <w:lang w:eastAsia="fr-FR"/>
        </w:rPr>
        <w:t xml:space="preserve">L’agent d’accueil est placé sous l’autorité de la </w:t>
      </w:r>
      <w:r w:rsidR="00B858DE">
        <w:rPr>
          <w:rFonts w:eastAsia="Times New Roman" w:cs="Arial"/>
          <w:color w:val="000000"/>
          <w:lang w:eastAsia="fr-FR"/>
        </w:rPr>
        <w:t>Chargée de projets Vie Etudiante</w:t>
      </w:r>
      <w:r w:rsidR="002F7B07">
        <w:rPr>
          <w:rFonts w:eastAsia="Times New Roman" w:cs="Arial"/>
          <w:color w:val="000000"/>
          <w:lang w:eastAsia="fr-FR"/>
        </w:rPr>
        <w:t xml:space="preserve"> du service accueil accompagnement</w:t>
      </w:r>
      <w:r w:rsidR="00B858DE">
        <w:rPr>
          <w:rFonts w:eastAsia="Times New Roman" w:cs="Arial"/>
          <w:color w:val="000000"/>
          <w:lang w:eastAsia="fr-FR"/>
        </w:rPr>
        <w:t xml:space="preserve">. </w:t>
      </w:r>
    </w:p>
    <w:p w14:paraId="3D403980" w14:textId="77777777" w:rsidR="00835084" w:rsidRDefault="00835084" w:rsidP="00835084">
      <w:pPr>
        <w:shd w:val="clear" w:color="auto" w:fill="FFFFFF"/>
        <w:spacing w:after="0" w:line="240" w:lineRule="auto"/>
        <w:jc w:val="both"/>
        <w:rPr>
          <w:rFonts w:eastAsia="Times New Roman" w:cs="Arial"/>
          <w:color w:val="000000"/>
          <w:lang w:eastAsia="fr-FR"/>
        </w:rPr>
      </w:pPr>
    </w:p>
    <w:p w14:paraId="3DE795DE" w14:textId="769C5CD6" w:rsidR="00835084" w:rsidRDefault="00835084" w:rsidP="00835084">
      <w:pPr>
        <w:shd w:val="clear" w:color="auto" w:fill="FFFFFF"/>
        <w:spacing w:after="0" w:line="240" w:lineRule="auto"/>
        <w:jc w:val="both"/>
        <w:rPr>
          <w:rFonts w:eastAsia="Times New Roman" w:cs="Arial"/>
          <w:b/>
          <w:color w:val="000000"/>
          <w:sz w:val="24"/>
          <w:szCs w:val="24"/>
          <w:u w:val="single"/>
          <w:lang w:eastAsia="fr-FR"/>
        </w:rPr>
      </w:pPr>
      <w:r w:rsidRPr="00835084">
        <w:rPr>
          <w:rFonts w:eastAsia="Times New Roman" w:cs="Arial"/>
          <w:b/>
          <w:color w:val="000000"/>
          <w:sz w:val="24"/>
          <w:szCs w:val="24"/>
          <w:u w:val="single"/>
          <w:lang w:eastAsia="fr-FR"/>
        </w:rPr>
        <w:t>Missions</w:t>
      </w:r>
      <w:r>
        <w:rPr>
          <w:rFonts w:eastAsia="Times New Roman" w:cs="Arial"/>
          <w:b/>
          <w:color w:val="000000"/>
          <w:sz w:val="24"/>
          <w:szCs w:val="24"/>
          <w:u w:val="single"/>
          <w:lang w:eastAsia="fr-FR"/>
        </w:rPr>
        <w:t> :</w:t>
      </w:r>
    </w:p>
    <w:p w14:paraId="67A2880F" w14:textId="77777777" w:rsidR="00835084" w:rsidRDefault="00835084" w:rsidP="00835084">
      <w:pPr>
        <w:shd w:val="clear" w:color="auto" w:fill="FFFFFF"/>
        <w:spacing w:after="0" w:line="240" w:lineRule="auto"/>
        <w:jc w:val="both"/>
        <w:rPr>
          <w:rFonts w:eastAsia="Times New Roman" w:cs="Arial"/>
          <w:b/>
          <w:color w:val="000000"/>
          <w:sz w:val="24"/>
          <w:szCs w:val="24"/>
          <w:u w:val="single"/>
          <w:lang w:eastAsia="fr-FR"/>
        </w:rPr>
      </w:pPr>
    </w:p>
    <w:p w14:paraId="614A8D46" w14:textId="20DE4978" w:rsidR="00835084" w:rsidRPr="00835084" w:rsidRDefault="00835084" w:rsidP="00835084">
      <w:pPr>
        <w:shd w:val="clear" w:color="auto" w:fill="FFFFFF"/>
        <w:spacing w:after="0" w:line="240" w:lineRule="auto"/>
        <w:jc w:val="both"/>
        <w:rPr>
          <w:rFonts w:eastAsia="Times New Roman" w:cs="Arial"/>
          <w:b/>
          <w:color w:val="000000"/>
          <w:sz w:val="24"/>
          <w:szCs w:val="24"/>
          <w:u w:val="single"/>
          <w:lang w:eastAsia="fr-FR"/>
        </w:rPr>
      </w:pPr>
      <w:r w:rsidRPr="00EB644C">
        <w:t xml:space="preserve">Assurer l’accueil, l’information, l’accompagnement des usagers du site et plus particulièrement </w:t>
      </w:r>
      <w:r w:rsidR="0082631C" w:rsidRPr="00EB644C">
        <w:t>des étudiants</w:t>
      </w:r>
      <w:r w:rsidRPr="00EB644C">
        <w:t xml:space="preserve"> dans tous les aspects de leur vie étudiante, de l’amont de leur arrivée à l’université jusqu’à la fin de leur cursus.</w:t>
      </w:r>
    </w:p>
    <w:p w14:paraId="0764C221" w14:textId="287B954A" w:rsidR="00353085" w:rsidRDefault="00620D6E" w:rsidP="000D4004">
      <w:pPr>
        <w:spacing w:before="240" w:after="120" w:line="240" w:lineRule="auto"/>
        <w:jc w:val="both"/>
        <w:rPr>
          <w:rFonts w:ascii="Calibri" w:hAnsi="Calibri"/>
          <w:b/>
          <w:sz w:val="24"/>
          <w:szCs w:val="24"/>
        </w:rPr>
      </w:pPr>
      <w:r w:rsidRPr="00EC63EA">
        <w:rPr>
          <w:rFonts w:ascii="Calibri" w:hAnsi="Calibri"/>
          <w:b/>
          <w:sz w:val="24"/>
          <w:szCs w:val="24"/>
          <w:u w:val="single"/>
        </w:rPr>
        <w:t>Activités</w:t>
      </w:r>
      <w:r w:rsidR="00F0504B" w:rsidRPr="00EC63EA">
        <w:rPr>
          <w:rFonts w:ascii="Calibri" w:hAnsi="Calibri"/>
          <w:b/>
          <w:sz w:val="24"/>
          <w:szCs w:val="24"/>
          <w:u w:val="single"/>
        </w:rPr>
        <w:t xml:space="preserve"> principales</w:t>
      </w:r>
      <w:r w:rsidR="004E738E" w:rsidRPr="00EC63EA">
        <w:rPr>
          <w:rFonts w:ascii="Calibri" w:hAnsi="Calibri"/>
          <w:b/>
          <w:sz w:val="24"/>
          <w:szCs w:val="24"/>
        </w:rPr>
        <w:t xml:space="preserve"> </w:t>
      </w:r>
      <w:r w:rsidR="00F0504B" w:rsidRPr="00EC63EA">
        <w:rPr>
          <w:rFonts w:ascii="Calibri" w:hAnsi="Calibri"/>
          <w:b/>
          <w:sz w:val="24"/>
          <w:szCs w:val="24"/>
        </w:rPr>
        <w:t>:</w:t>
      </w:r>
    </w:p>
    <w:p w14:paraId="66473389" w14:textId="77777777" w:rsidR="00835084" w:rsidRPr="00EB644C" w:rsidRDefault="00835084" w:rsidP="00835084">
      <w:pPr>
        <w:pStyle w:val="Paragraphedeliste"/>
        <w:numPr>
          <w:ilvl w:val="0"/>
          <w:numId w:val="14"/>
        </w:numPr>
        <w:tabs>
          <w:tab w:val="left" w:pos="2482"/>
          <w:tab w:val="left" w:pos="3616"/>
        </w:tabs>
        <w:suppressAutoHyphens/>
        <w:spacing w:after="0" w:line="240" w:lineRule="auto"/>
        <w:contextualSpacing w:val="0"/>
      </w:pPr>
      <w:r w:rsidRPr="00EB644C">
        <w:t xml:space="preserve">Gestion des prises de contact et suivi de la réponse. </w:t>
      </w:r>
    </w:p>
    <w:p w14:paraId="5490EB74" w14:textId="77777777" w:rsidR="00835084" w:rsidRPr="00EB644C" w:rsidRDefault="00835084" w:rsidP="00835084">
      <w:pPr>
        <w:pStyle w:val="Paragraphedeliste"/>
        <w:numPr>
          <w:ilvl w:val="0"/>
          <w:numId w:val="14"/>
        </w:numPr>
        <w:tabs>
          <w:tab w:val="left" w:pos="2482"/>
          <w:tab w:val="left" w:pos="3616"/>
        </w:tabs>
        <w:suppressAutoHyphens/>
        <w:spacing w:after="0" w:line="240" w:lineRule="auto"/>
        <w:contextualSpacing w:val="0"/>
      </w:pPr>
      <w:r w:rsidRPr="00EB644C">
        <w:t>Information et accompagnement sur la vie étudiante.</w:t>
      </w:r>
    </w:p>
    <w:p w14:paraId="56A5B56E" w14:textId="77777777" w:rsidR="00835084" w:rsidRPr="00EB644C" w:rsidRDefault="00835084" w:rsidP="00835084">
      <w:pPr>
        <w:pStyle w:val="Paragraphedeliste"/>
        <w:numPr>
          <w:ilvl w:val="0"/>
          <w:numId w:val="14"/>
        </w:numPr>
        <w:tabs>
          <w:tab w:val="left" w:pos="2482"/>
          <w:tab w:val="left" w:pos="3616"/>
        </w:tabs>
        <w:suppressAutoHyphens/>
        <w:spacing w:after="0" w:line="240" w:lineRule="auto"/>
        <w:contextualSpacing w:val="0"/>
      </w:pPr>
      <w:r w:rsidRPr="00EB644C">
        <w:t>Orientation vers le service ou l’interlocuteur compétent.</w:t>
      </w:r>
    </w:p>
    <w:p w14:paraId="2E2E1334" w14:textId="77777777" w:rsidR="00835084" w:rsidRPr="00EB644C" w:rsidRDefault="00835084" w:rsidP="00835084">
      <w:pPr>
        <w:pStyle w:val="Paragraphedeliste"/>
        <w:numPr>
          <w:ilvl w:val="0"/>
          <w:numId w:val="14"/>
        </w:numPr>
        <w:tabs>
          <w:tab w:val="left" w:pos="2482"/>
          <w:tab w:val="left" w:pos="3616"/>
        </w:tabs>
        <w:suppressAutoHyphens/>
        <w:spacing w:after="0" w:line="240" w:lineRule="auto"/>
        <w:contextualSpacing w:val="0"/>
      </w:pPr>
      <w:r w:rsidRPr="00EB644C">
        <w:t>Gestion de l’espace d’accueil.</w:t>
      </w:r>
    </w:p>
    <w:p w14:paraId="38A38E5A" w14:textId="77777777" w:rsidR="00835084" w:rsidRPr="00EB644C" w:rsidRDefault="00835084" w:rsidP="00835084">
      <w:pPr>
        <w:pStyle w:val="Paragraphedeliste"/>
        <w:numPr>
          <w:ilvl w:val="0"/>
          <w:numId w:val="14"/>
        </w:numPr>
        <w:suppressAutoHyphens/>
        <w:spacing w:after="0" w:line="240" w:lineRule="auto"/>
        <w:contextualSpacing w:val="0"/>
      </w:pPr>
      <w:r w:rsidRPr="00EB644C">
        <w:t>Gestion des actualités du site.</w:t>
      </w:r>
    </w:p>
    <w:p w14:paraId="7598F213" w14:textId="77777777" w:rsidR="00835084" w:rsidRPr="00EB644C" w:rsidRDefault="00835084" w:rsidP="00835084">
      <w:pPr>
        <w:pStyle w:val="En-tte"/>
        <w:numPr>
          <w:ilvl w:val="0"/>
          <w:numId w:val="14"/>
        </w:numPr>
        <w:tabs>
          <w:tab w:val="clear" w:pos="4536"/>
          <w:tab w:val="clear" w:pos="9072"/>
        </w:tabs>
        <w:ind w:right="72"/>
      </w:pPr>
      <w:r w:rsidRPr="00EB644C">
        <w:t>Gestion des stocks de documentation.</w:t>
      </w:r>
    </w:p>
    <w:p w14:paraId="078BCBE0" w14:textId="77777777" w:rsidR="00835084" w:rsidRPr="00EB644C" w:rsidRDefault="00835084" w:rsidP="00835084">
      <w:pPr>
        <w:pStyle w:val="En-tte"/>
        <w:numPr>
          <w:ilvl w:val="0"/>
          <w:numId w:val="14"/>
        </w:numPr>
        <w:tabs>
          <w:tab w:val="clear" w:pos="4536"/>
          <w:tab w:val="clear" w:pos="9072"/>
        </w:tabs>
        <w:ind w:right="72"/>
      </w:pPr>
      <w:r w:rsidRPr="00EB644C">
        <w:t>Veille quotidienne d’information.</w:t>
      </w:r>
    </w:p>
    <w:p w14:paraId="1919055A" w14:textId="77777777" w:rsidR="00835084" w:rsidRPr="00EB644C" w:rsidRDefault="00835084" w:rsidP="00835084">
      <w:pPr>
        <w:pStyle w:val="Paragraphedeliste"/>
        <w:numPr>
          <w:ilvl w:val="0"/>
          <w:numId w:val="14"/>
        </w:numPr>
        <w:suppressAutoHyphens/>
        <w:spacing w:after="0" w:line="240" w:lineRule="auto"/>
        <w:contextualSpacing w:val="0"/>
      </w:pPr>
      <w:r w:rsidRPr="00EB644C">
        <w:t>Production de données de fréquentation.</w:t>
      </w:r>
    </w:p>
    <w:p w14:paraId="6FEF1147" w14:textId="11A43012" w:rsidR="00835084" w:rsidRPr="00EB644C" w:rsidRDefault="00835084" w:rsidP="00835084">
      <w:pPr>
        <w:pStyle w:val="Paragraphedeliste"/>
        <w:numPr>
          <w:ilvl w:val="0"/>
          <w:numId w:val="14"/>
        </w:numPr>
        <w:tabs>
          <w:tab w:val="left" w:pos="2482"/>
          <w:tab w:val="left" w:pos="3616"/>
        </w:tabs>
        <w:suppressAutoHyphens/>
        <w:spacing w:after="0" w:line="240" w:lineRule="auto"/>
        <w:contextualSpacing w:val="0"/>
      </w:pPr>
      <w:r w:rsidRPr="00EB644C">
        <w:t>Inscription des étudiants pour des manifestations du</w:t>
      </w:r>
      <w:r w:rsidR="0082631C" w:rsidRPr="00EB644C">
        <w:t xml:space="preserve"> « Tramway</w:t>
      </w:r>
      <w:r w:rsidRPr="00EB644C">
        <w:t xml:space="preserve"> nommé </w:t>
      </w:r>
      <w:r w:rsidR="0082631C" w:rsidRPr="00EB644C">
        <w:t>culture »</w:t>
      </w:r>
      <w:r w:rsidRPr="00EB644C">
        <w:t>.</w:t>
      </w:r>
    </w:p>
    <w:p w14:paraId="0550E2FE" w14:textId="2FD1C17C" w:rsidR="00835084" w:rsidRDefault="00835084" w:rsidP="00835084">
      <w:pPr>
        <w:spacing w:before="240" w:after="120" w:line="240" w:lineRule="auto"/>
        <w:jc w:val="both"/>
        <w:rPr>
          <w:rFonts w:ascii="Calibri" w:hAnsi="Calibri"/>
          <w:b/>
          <w:sz w:val="24"/>
          <w:szCs w:val="24"/>
        </w:rPr>
      </w:pPr>
      <w:r w:rsidRPr="00835084">
        <w:rPr>
          <w:rFonts w:ascii="Calibri" w:hAnsi="Calibri"/>
          <w:b/>
          <w:sz w:val="24"/>
          <w:szCs w:val="24"/>
          <w:u w:val="single"/>
        </w:rPr>
        <w:t>Activités</w:t>
      </w:r>
      <w:r>
        <w:rPr>
          <w:rFonts w:ascii="Calibri" w:hAnsi="Calibri"/>
          <w:b/>
          <w:sz w:val="24"/>
          <w:szCs w:val="24"/>
          <w:u w:val="single"/>
        </w:rPr>
        <w:t xml:space="preserve"> annexes</w:t>
      </w:r>
      <w:r w:rsidRPr="00835084">
        <w:rPr>
          <w:rFonts w:ascii="Calibri" w:hAnsi="Calibri"/>
          <w:b/>
          <w:sz w:val="24"/>
          <w:szCs w:val="24"/>
        </w:rPr>
        <w:t xml:space="preserve"> :</w:t>
      </w:r>
    </w:p>
    <w:p w14:paraId="645ED51D" w14:textId="77777777" w:rsidR="00835084" w:rsidRPr="00EB644C" w:rsidRDefault="00835084" w:rsidP="00835084">
      <w:pPr>
        <w:pStyle w:val="Paragraphedeliste"/>
        <w:numPr>
          <w:ilvl w:val="0"/>
          <w:numId w:val="15"/>
        </w:numPr>
        <w:suppressAutoHyphens/>
        <w:spacing w:after="0" w:line="240" w:lineRule="auto"/>
        <w:contextualSpacing w:val="0"/>
      </w:pPr>
      <w:r w:rsidRPr="00EB644C">
        <w:t>Participation à la mise à jour des outils d’information.</w:t>
      </w:r>
    </w:p>
    <w:p w14:paraId="2522B4F2" w14:textId="77777777" w:rsidR="00835084" w:rsidRPr="00EB644C" w:rsidRDefault="00835084" w:rsidP="00835084">
      <w:pPr>
        <w:pStyle w:val="Paragraphedeliste"/>
        <w:numPr>
          <w:ilvl w:val="0"/>
          <w:numId w:val="15"/>
        </w:numPr>
        <w:tabs>
          <w:tab w:val="left" w:pos="2482"/>
          <w:tab w:val="left" w:pos="3616"/>
        </w:tabs>
        <w:suppressAutoHyphens/>
        <w:spacing w:after="0" w:line="240" w:lineRule="auto"/>
        <w:contextualSpacing w:val="0"/>
      </w:pPr>
      <w:r w:rsidRPr="00EB644C">
        <w:t>Soutien à la l’organisation et la logistique des événements d’accueil.</w:t>
      </w:r>
    </w:p>
    <w:p w14:paraId="3F84619C" w14:textId="77777777" w:rsidR="00835084" w:rsidRPr="00EB644C" w:rsidRDefault="00835084" w:rsidP="00835084">
      <w:pPr>
        <w:pStyle w:val="Paragraphedeliste"/>
        <w:numPr>
          <w:ilvl w:val="0"/>
          <w:numId w:val="15"/>
        </w:numPr>
        <w:tabs>
          <w:tab w:val="left" w:pos="2482"/>
          <w:tab w:val="left" w:pos="3616"/>
        </w:tabs>
        <w:suppressAutoHyphens/>
        <w:spacing w:after="0" w:line="240" w:lineRule="auto"/>
        <w:contextualSpacing w:val="0"/>
      </w:pPr>
      <w:r w:rsidRPr="00EB644C">
        <w:t>Saisie et mise à jour de bases de données.</w:t>
      </w:r>
    </w:p>
    <w:p w14:paraId="1CF86EAB" w14:textId="10532563" w:rsidR="00835084" w:rsidRPr="00835084" w:rsidRDefault="00835084" w:rsidP="00835084">
      <w:pPr>
        <w:spacing w:before="240" w:after="120" w:line="240" w:lineRule="auto"/>
        <w:jc w:val="both"/>
        <w:rPr>
          <w:rFonts w:ascii="Calibri" w:hAnsi="Calibri"/>
          <w:b/>
          <w:sz w:val="24"/>
          <w:szCs w:val="24"/>
          <w:u w:val="single"/>
        </w:rPr>
      </w:pPr>
      <w:r w:rsidRPr="00835084">
        <w:rPr>
          <w:rFonts w:ascii="Calibri" w:hAnsi="Calibri"/>
          <w:b/>
          <w:sz w:val="24"/>
          <w:szCs w:val="24"/>
          <w:u w:val="single"/>
        </w:rPr>
        <w:t>Connaissances :</w:t>
      </w:r>
    </w:p>
    <w:p w14:paraId="1E2EF9F3" w14:textId="77777777" w:rsidR="00D63652" w:rsidRDefault="00D63652" w:rsidP="00D63652">
      <w:pPr>
        <w:pStyle w:val="Paragraphedeliste"/>
        <w:numPr>
          <w:ilvl w:val="0"/>
          <w:numId w:val="26"/>
        </w:numPr>
        <w:suppressAutoHyphens/>
        <w:spacing w:after="0" w:line="240" w:lineRule="auto"/>
        <w:rPr>
          <w:rFonts w:ascii="Calibri" w:hAnsi="Calibri"/>
        </w:rPr>
      </w:pPr>
      <w:r>
        <w:rPr>
          <w:rFonts w:ascii="Calibri" w:hAnsi="Calibri"/>
        </w:rPr>
        <w:t>Très bonne connaissance de Grenoble et son agglomération et notamment des campus grenoblois.</w:t>
      </w:r>
    </w:p>
    <w:p w14:paraId="0B37A304" w14:textId="77777777" w:rsidR="00D63652" w:rsidRPr="00D63652" w:rsidRDefault="00D63652" w:rsidP="00D63652">
      <w:pPr>
        <w:pStyle w:val="Paragraphedeliste"/>
        <w:numPr>
          <w:ilvl w:val="0"/>
          <w:numId w:val="27"/>
        </w:numPr>
        <w:suppressAutoHyphens/>
        <w:spacing w:after="0" w:line="240" w:lineRule="auto"/>
        <w:rPr>
          <w:rFonts w:ascii="Calibri" w:hAnsi="Calibri"/>
        </w:rPr>
      </w:pPr>
      <w:r w:rsidRPr="00D63652">
        <w:rPr>
          <w:rFonts w:ascii="Calibri" w:hAnsi="Calibri"/>
        </w:rPr>
        <w:t xml:space="preserve">Très bonne connaissance des institutions universitaires </w:t>
      </w:r>
    </w:p>
    <w:p w14:paraId="70758BB8" w14:textId="77777777" w:rsidR="00D63652" w:rsidRPr="00D63652" w:rsidRDefault="00D63652" w:rsidP="00D63652">
      <w:pPr>
        <w:pStyle w:val="Paragraphedeliste"/>
        <w:numPr>
          <w:ilvl w:val="0"/>
          <w:numId w:val="27"/>
        </w:numPr>
        <w:suppressAutoHyphens/>
        <w:spacing w:after="0" w:line="240" w:lineRule="auto"/>
      </w:pPr>
      <w:r w:rsidRPr="00D63652">
        <w:t>Bonne connaissance des droits et devoirs inhérents au statut étudiant</w:t>
      </w:r>
    </w:p>
    <w:p w14:paraId="687E05AE" w14:textId="77777777" w:rsidR="00D63652" w:rsidRPr="00D63652" w:rsidRDefault="00D63652" w:rsidP="00D63652">
      <w:pPr>
        <w:pStyle w:val="Paragraphedeliste"/>
        <w:numPr>
          <w:ilvl w:val="0"/>
          <w:numId w:val="27"/>
        </w:numPr>
        <w:suppressAutoHyphens/>
        <w:spacing w:after="0" w:line="240" w:lineRule="auto"/>
      </w:pPr>
      <w:r w:rsidRPr="00D63652">
        <w:t>Expérience de la prise d’autonomie et des démarches afférentes est un plus.</w:t>
      </w:r>
    </w:p>
    <w:p w14:paraId="59C9458B" w14:textId="77777777" w:rsidR="002F7B07" w:rsidRDefault="002F7B07" w:rsidP="000D4004">
      <w:pPr>
        <w:pStyle w:val="Paragraphedeliste"/>
        <w:autoSpaceDE w:val="0"/>
        <w:autoSpaceDN w:val="0"/>
        <w:adjustRightInd w:val="0"/>
        <w:spacing w:before="120" w:after="120" w:line="240" w:lineRule="auto"/>
        <w:jc w:val="both"/>
        <w:rPr>
          <w:rFonts w:ascii="Calibri" w:hAnsi="Calibri"/>
        </w:rPr>
      </w:pPr>
    </w:p>
    <w:p w14:paraId="124CBD02" w14:textId="426BDF65" w:rsidR="003225D1" w:rsidRPr="00BA418B" w:rsidRDefault="003225D1" w:rsidP="000D4004">
      <w:pPr>
        <w:spacing w:before="120" w:after="120" w:line="240" w:lineRule="auto"/>
        <w:jc w:val="both"/>
        <w:rPr>
          <w:rFonts w:ascii="Calibri" w:hAnsi="Calibri"/>
          <w:b/>
          <w:u w:val="single"/>
        </w:rPr>
      </w:pPr>
      <w:r w:rsidRPr="00BA418B">
        <w:rPr>
          <w:rFonts w:ascii="Calibri" w:hAnsi="Calibri"/>
          <w:b/>
          <w:u w:val="single"/>
        </w:rPr>
        <w:t>Savoir-faire</w:t>
      </w:r>
      <w:r w:rsidR="00BA418B" w:rsidRPr="00BA418B">
        <w:rPr>
          <w:rFonts w:ascii="Calibri" w:hAnsi="Calibri"/>
          <w:b/>
          <w:u w:val="single"/>
        </w:rPr>
        <w:t> :</w:t>
      </w:r>
    </w:p>
    <w:p w14:paraId="523F1C5B" w14:textId="77777777" w:rsidR="00CB11B2" w:rsidRPr="00835084" w:rsidRDefault="00CB11B2" w:rsidP="00CB11B2">
      <w:pPr>
        <w:pStyle w:val="Paragraphedeliste"/>
        <w:numPr>
          <w:ilvl w:val="0"/>
          <w:numId w:val="19"/>
        </w:numPr>
        <w:tabs>
          <w:tab w:val="left" w:pos="2482"/>
          <w:tab w:val="left" w:pos="3616"/>
        </w:tabs>
      </w:pPr>
      <w:r w:rsidRPr="00835084">
        <w:t>Bonne capacités rédactionnelles.</w:t>
      </w:r>
    </w:p>
    <w:p w14:paraId="47F23623" w14:textId="77777777" w:rsidR="00D53570" w:rsidRDefault="00D53570" w:rsidP="00D53570">
      <w:pPr>
        <w:pStyle w:val="Paragraphedeliste"/>
        <w:numPr>
          <w:ilvl w:val="0"/>
          <w:numId w:val="19"/>
        </w:numPr>
        <w:tabs>
          <w:tab w:val="left" w:pos="2482"/>
          <w:tab w:val="left" w:pos="3616"/>
        </w:tabs>
      </w:pPr>
      <w:r>
        <w:t xml:space="preserve">Bonne compréhension et expression écrite et oral en anglais. </w:t>
      </w:r>
    </w:p>
    <w:p w14:paraId="3213A552" w14:textId="77777777" w:rsidR="00D53570" w:rsidRDefault="00D53570" w:rsidP="00D53570">
      <w:pPr>
        <w:pStyle w:val="Paragraphedeliste"/>
        <w:numPr>
          <w:ilvl w:val="0"/>
          <w:numId w:val="19"/>
        </w:numPr>
        <w:tabs>
          <w:tab w:val="left" w:pos="2482"/>
          <w:tab w:val="left" w:pos="3616"/>
        </w:tabs>
      </w:pPr>
      <w:r>
        <w:t>La maitrise d’une Troisième langue est un plus</w:t>
      </w:r>
    </w:p>
    <w:p w14:paraId="36BA1501" w14:textId="77777777" w:rsidR="00D53570" w:rsidRDefault="00D53570" w:rsidP="00D53570">
      <w:pPr>
        <w:pStyle w:val="Paragraphedeliste"/>
        <w:numPr>
          <w:ilvl w:val="0"/>
          <w:numId w:val="19"/>
        </w:numPr>
        <w:tabs>
          <w:tab w:val="left" w:pos="2482"/>
          <w:tab w:val="left" w:pos="3616"/>
        </w:tabs>
      </w:pPr>
      <w:r>
        <w:t>Maitrise des logiciels courants</w:t>
      </w:r>
    </w:p>
    <w:p w14:paraId="7EEE547A" w14:textId="6E8346ED" w:rsidR="00E43B66" w:rsidRDefault="00E43B66" w:rsidP="000D4004">
      <w:pPr>
        <w:autoSpaceDE w:val="0"/>
        <w:autoSpaceDN w:val="0"/>
        <w:adjustRightInd w:val="0"/>
        <w:spacing w:before="120" w:after="120" w:line="240" w:lineRule="auto"/>
        <w:jc w:val="both"/>
        <w:rPr>
          <w:rFonts w:ascii="Calibri" w:hAnsi="Calibri"/>
        </w:rPr>
      </w:pPr>
    </w:p>
    <w:p w14:paraId="3D44EB8F" w14:textId="5B10EDE4" w:rsidR="00BC5C02" w:rsidRDefault="00BC5C02" w:rsidP="000D4004">
      <w:pPr>
        <w:autoSpaceDE w:val="0"/>
        <w:autoSpaceDN w:val="0"/>
        <w:adjustRightInd w:val="0"/>
        <w:spacing w:before="120" w:after="120" w:line="240" w:lineRule="auto"/>
        <w:jc w:val="both"/>
        <w:rPr>
          <w:rFonts w:ascii="Calibri" w:hAnsi="Calibri"/>
        </w:rPr>
      </w:pPr>
    </w:p>
    <w:p w14:paraId="3383350C" w14:textId="7C3B8D7F" w:rsidR="00BC5C02" w:rsidRDefault="00BC5C02" w:rsidP="000D4004">
      <w:pPr>
        <w:autoSpaceDE w:val="0"/>
        <w:autoSpaceDN w:val="0"/>
        <w:adjustRightInd w:val="0"/>
        <w:spacing w:before="120" w:after="120" w:line="240" w:lineRule="auto"/>
        <w:jc w:val="both"/>
        <w:rPr>
          <w:rFonts w:ascii="Calibri" w:hAnsi="Calibri"/>
        </w:rPr>
      </w:pPr>
    </w:p>
    <w:p w14:paraId="13B040E4" w14:textId="65794F4D" w:rsidR="00BC5C02" w:rsidRDefault="00BC5C02" w:rsidP="000D4004">
      <w:pPr>
        <w:autoSpaceDE w:val="0"/>
        <w:autoSpaceDN w:val="0"/>
        <w:adjustRightInd w:val="0"/>
        <w:spacing w:before="120" w:after="120" w:line="240" w:lineRule="auto"/>
        <w:jc w:val="both"/>
        <w:rPr>
          <w:rFonts w:ascii="Calibri" w:hAnsi="Calibri"/>
        </w:rPr>
      </w:pPr>
    </w:p>
    <w:p w14:paraId="79E43A79" w14:textId="49C88461" w:rsidR="00BC5C02" w:rsidRDefault="00BC5C02" w:rsidP="000D4004">
      <w:pPr>
        <w:autoSpaceDE w:val="0"/>
        <w:autoSpaceDN w:val="0"/>
        <w:adjustRightInd w:val="0"/>
        <w:spacing w:before="120" w:after="120" w:line="240" w:lineRule="auto"/>
        <w:jc w:val="both"/>
        <w:rPr>
          <w:rFonts w:ascii="Calibri" w:hAnsi="Calibri"/>
        </w:rPr>
      </w:pPr>
    </w:p>
    <w:p w14:paraId="385495A4" w14:textId="14FD16C9" w:rsidR="00BC5C02" w:rsidRPr="00D50476" w:rsidRDefault="00BC5C02" w:rsidP="000D4004">
      <w:pPr>
        <w:autoSpaceDE w:val="0"/>
        <w:autoSpaceDN w:val="0"/>
        <w:adjustRightInd w:val="0"/>
        <w:spacing w:before="120" w:after="120" w:line="240" w:lineRule="auto"/>
        <w:jc w:val="both"/>
        <w:rPr>
          <w:rFonts w:ascii="Calibri" w:hAnsi="Calibri"/>
        </w:rPr>
      </w:pPr>
    </w:p>
    <w:p w14:paraId="60BDA990" w14:textId="31974174" w:rsidR="003225D1" w:rsidRPr="00BA418B" w:rsidRDefault="000F1E8A" w:rsidP="000D4004">
      <w:pPr>
        <w:spacing w:before="120" w:after="120" w:line="240" w:lineRule="auto"/>
        <w:jc w:val="both"/>
        <w:rPr>
          <w:rFonts w:ascii="Calibri" w:hAnsi="Calibri"/>
          <w:b/>
          <w:u w:val="single"/>
        </w:rPr>
      </w:pPr>
      <w:r w:rsidRPr="00BA418B">
        <w:rPr>
          <w:rFonts w:ascii="Calibri" w:hAnsi="Calibri"/>
          <w:b/>
          <w:u w:val="single"/>
        </w:rPr>
        <w:lastRenderedPageBreak/>
        <w:t>Savoir-être</w:t>
      </w:r>
      <w:r w:rsidR="00BA418B" w:rsidRPr="00BA418B">
        <w:rPr>
          <w:rFonts w:ascii="Calibri" w:hAnsi="Calibri"/>
          <w:b/>
          <w:u w:val="single"/>
        </w:rPr>
        <w:t> :</w:t>
      </w:r>
    </w:p>
    <w:p w14:paraId="676AF1E9" w14:textId="532F555A" w:rsidR="00CB11B2" w:rsidRPr="00CB11B2" w:rsidRDefault="00CB11B2" w:rsidP="00CB11B2">
      <w:pPr>
        <w:pStyle w:val="Paragraphedeliste"/>
        <w:numPr>
          <w:ilvl w:val="0"/>
          <w:numId w:val="22"/>
        </w:numPr>
        <w:tabs>
          <w:tab w:val="left" w:pos="2482"/>
          <w:tab w:val="left" w:pos="3616"/>
        </w:tabs>
        <w:jc w:val="both"/>
      </w:pPr>
      <w:r w:rsidRPr="00CB11B2">
        <w:t>Sens du contact et aisance dans le relationnel.</w:t>
      </w:r>
    </w:p>
    <w:p w14:paraId="0CCF7647" w14:textId="57AF7363" w:rsidR="00CB11B2" w:rsidRPr="00CB11B2" w:rsidRDefault="00CB11B2" w:rsidP="00CB11B2">
      <w:pPr>
        <w:pStyle w:val="Paragraphedeliste"/>
        <w:numPr>
          <w:ilvl w:val="0"/>
          <w:numId w:val="22"/>
        </w:numPr>
        <w:tabs>
          <w:tab w:val="left" w:pos="2482"/>
          <w:tab w:val="left" w:pos="3616"/>
        </w:tabs>
        <w:jc w:val="both"/>
      </w:pPr>
      <w:r w:rsidRPr="00CB11B2">
        <w:t>Etre rigoureux, organisé et réactif.</w:t>
      </w:r>
    </w:p>
    <w:p w14:paraId="0DF93439" w14:textId="39B7571A" w:rsidR="00CB11B2" w:rsidRPr="00CB11B2" w:rsidRDefault="00CB11B2" w:rsidP="00CB11B2">
      <w:pPr>
        <w:pStyle w:val="Paragraphedeliste"/>
        <w:numPr>
          <w:ilvl w:val="0"/>
          <w:numId w:val="22"/>
        </w:numPr>
        <w:tabs>
          <w:tab w:val="left" w:pos="2482"/>
          <w:tab w:val="left" w:pos="3616"/>
        </w:tabs>
        <w:jc w:val="both"/>
      </w:pPr>
      <w:r w:rsidRPr="00CB11B2">
        <w:t>Respecter et mettre en œuvre les consignes reçues.</w:t>
      </w:r>
    </w:p>
    <w:p w14:paraId="2C552B8D" w14:textId="0403173A" w:rsidR="00CB11B2" w:rsidRPr="00CB11B2" w:rsidRDefault="00CB11B2" w:rsidP="00CB11B2">
      <w:pPr>
        <w:pStyle w:val="Paragraphedeliste"/>
        <w:numPr>
          <w:ilvl w:val="0"/>
          <w:numId w:val="22"/>
        </w:numPr>
        <w:tabs>
          <w:tab w:val="left" w:pos="2482"/>
          <w:tab w:val="left" w:pos="3616"/>
        </w:tabs>
        <w:jc w:val="both"/>
      </w:pPr>
      <w:r w:rsidRPr="00CB11B2">
        <w:t>Gérer la confidentialité des informations et des données.</w:t>
      </w:r>
    </w:p>
    <w:p w14:paraId="5A748694" w14:textId="254230E7" w:rsidR="00CB11B2" w:rsidRPr="00CB11B2" w:rsidRDefault="00CB11B2" w:rsidP="00E210EA">
      <w:pPr>
        <w:pStyle w:val="Paragraphedeliste"/>
        <w:numPr>
          <w:ilvl w:val="0"/>
          <w:numId w:val="22"/>
        </w:numPr>
        <w:tabs>
          <w:tab w:val="left" w:pos="2482"/>
          <w:tab w:val="left" w:pos="3616"/>
        </w:tabs>
        <w:spacing w:after="0"/>
        <w:jc w:val="both"/>
      </w:pPr>
      <w:r w:rsidRPr="00CB11B2">
        <w:t>Autonomie tout en sachant rendre des comptes.</w:t>
      </w:r>
    </w:p>
    <w:p w14:paraId="435BCB1C" w14:textId="2DC74BD7" w:rsidR="00CB11B2" w:rsidRPr="00CB11B2" w:rsidRDefault="00CB11B2" w:rsidP="00E210EA">
      <w:pPr>
        <w:numPr>
          <w:ilvl w:val="0"/>
          <w:numId w:val="22"/>
        </w:numPr>
        <w:spacing w:after="0" w:line="240" w:lineRule="auto"/>
      </w:pPr>
      <w:r w:rsidRPr="00CB11B2">
        <w:t>Force de proposition.</w:t>
      </w:r>
      <w:r w:rsidRPr="00CB11B2">
        <w:rPr>
          <w:b/>
        </w:rPr>
        <w:t xml:space="preserve"> </w:t>
      </w:r>
    </w:p>
    <w:p w14:paraId="338BC7DD" w14:textId="51B5427C" w:rsidR="00CB11B2" w:rsidRDefault="00CB11B2" w:rsidP="00CB11B2">
      <w:pPr>
        <w:numPr>
          <w:ilvl w:val="0"/>
          <w:numId w:val="22"/>
        </w:numPr>
        <w:spacing w:after="0" w:line="240" w:lineRule="auto"/>
      </w:pPr>
      <w:r w:rsidRPr="00CB11B2">
        <w:t>Capacité à travailler en équipe.</w:t>
      </w:r>
    </w:p>
    <w:p w14:paraId="00393A48" w14:textId="77777777" w:rsidR="00BA418B" w:rsidRPr="00CB11B2" w:rsidRDefault="00BA418B" w:rsidP="00BA418B">
      <w:pPr>
        <w:spacing w:after="0" w:line="240" w:lineRule="auto"/>
        <w:ind w:left="720"/>
      </w:pPr>
    </w:p>
    <w:p w14:paraId="6A8030C8" w14:textId="6E2D1D3D" w:rsidR="00BA418B" w:rsidRPr="00BA418B" w:rsidRDefault="00BA418B" w:rsidP="00BA418B">
      <w:pPr>
        <w:rPr>
          <w:b/>
          <w:sz w:val="24"/>
          <w:szCs w:val="24"/>
          <w:u w:val="single"/>
        </w:rPr>
      </w:pPr>
      <w:r w:rsidRPr="00BA418B">
        <w:rPr>
          <w:b/>
          <w:sz w:val="24"/>
          <w:szCs w:val="24"/>
          <w:u w:val="single"/>
        </w:rPr>
        <w:t>Spécifi</w:t>
      </w:r>
      <w:r w:rsidR="00E4598C">
        <w:rPr>
          <w:b/>
          <w:sz w:val="24"/>
          <w:szCs w:val="24"/>
          <w:u w:val="single"/>
        </w:rPr>
        <w:t>ci</w:t>
      </w:r>
      <w:r w:rsidRPr="00BA418B">
        <w:rPr>
          <w:b/>
          <w:sz w:val="24"/>
          <w:szCs w:val="24"/>
          <w:u w:val="single"/>
        </w:rPr>
        <w:t>tés du poste et contraintes particulières :</w:t>
      </w:r>
    </w:p>
    <w:p w14:paraId="1D7477DF" w14:textId="77777777" w:rsidR="00D53570" w:rsidRDefault="00D53570" w:rsidP="00D53570">
      <w:pPr>
        <w:pStyle w:val="Paragraphedeliste"/>
        <w:numPr>
          <w:ilvl w:val="0"/>
          <w:numId w:val="24"/>
        </w:numPr>
        <w:suppressAutoHyphens/>
        <w:spacing w:after="0" w:line="240" w:lineRule="auto"/>
      </w:pPr>
      <w:r>
        <w:t>Etre étudiant inscrit dans un établissement d’enseignement supérieur grenoblois</w:t>
      </w:r>
    </w:p>
    <w:p w14:paraId="1827700B" w14:textId="77777777" w:rsidR="00D53570" w:rsidRDefault="00D53570" w:rsidP="00D53570">
      <w:pPr>
        <w:pStyle w:val="Paragraphedeliste"/>
        <w:numPr>
          <w:ilvl w:val="0"/>
          <w:numId w:val="24"/>
        </w:numPr>
        <w:suppressAutoHyphens/>
        <w:spacing w:after="0" w:line="240" w:lineRule="auto"/>
      </w:pPr>
      <w:r>
        <w:t>Horaires imposés</w:t>
      </w:r>
    </w:p>
    <w:p w14:paraId="43D20443" w14:textId="713A2B9F" w:rsidR="00190F7F" w:rsidRPr="00190F7F" w:rsidRDefault="00190F7F" w:rsidP="00190F7F">
      <w:pPr>
        <w:pStyle w:val="Paragraphedeliste"/>
        <w:spacing w:before="120" w:after="120" w:line="240" w:lineRule="auto"/>
        <w:ind w:left="0"/>
        <w:jc w:val="center"/>
        <w:rPr>
          <w:rFonts w:ascii="Calibri" w:hAnsi="Calibri" w:cs="Arial"/>
        </w:rPr>
      </w:pPr>
      <w:r w:rsidRPr="00190F7F">
        <w:rPr>
          <w:rFonts w:ascii="Calibri" w:hAnsi="Calibri" w:cs="Arial"/>
        </w:rPr>
        <w:t>-</w:t>
      </w:r>
      <w:r>
        <w:rPr>
          <w:rFonts w:ascii="Calibri" w:hAnsi="Calibri" w:cs="Arial"/>
        </w:rPr>
        <w:t>.</w:t>
      </w:r>
      <w:r w:rsidRPr="00190F7F">
        <w:rPr>
          <w:rFonts w:ascii="Calibri" w:hAnsi="Calibri" w:cs="Arial"/>
        </w:rPr>
        <w:t>-</w:t>
      </w:r>
      <w:r>
        <w:rPr>
          <w:rFonts w:ascii="Calibri" w:hAnsi="Calibri" w:cs="Arial"/>
        </w:rPr>
        <w:t>.</w:t>
      </w:r>
      <w:r w:rsidRPr="00190F7F">
        <w:rPr>
          <w:rFonts w:ascii="Calibri" w:hAnsi="Calibri" w:cs="Arial"/>
        </w:rPr>
        <w:t>-</w:t>
      </w:r>
    </w:p>
    <w:p w14:paraId="4198CF9C" w14:textId="0BD3CD5F" w:rsidR="00D076E8" w:rsidRDefault="00D076E8" w:rsidP="000D4004">
      <w:pPr>
        <w:spacing w:before="120" w:after="120" w:line="240" w:lineRule="auto"/>
        <w:jc w:val="both"/>
        <w:rPr>
          <w:rFonts w:ascii="Calibri" w:hAnsi="Calibri" w:cs="Arial"/>
          <w:i/>
        </w:rPr>
      </w:pPr>
      <w:r w:rsidRPr="00D50476">
        <w:rPr>
          <w:rFonts w:ascii="Calibri" w:hAnsi="Calibri" w:cs="Arial"/>
          <w:i/>
        </w:rPr>
        <w:t xml:space="preserve">La </w:t>
      </w:r>
      <w:proofErr w:type="spellStart"/>
      <w:r w:rsidRPr="00D50476">
        <w:rPr>
          <w:rFonts w:ascii="Calibri" w:hAnsi="Calibri" w:cs="Arial"/>
          <w:i/>
        </w:rPr>
        <w:t>C</w:t>
      </w:r>
      <w:r w:rsidR="002F7B07">
        <w:rPr>
          <w:rFonts w:ascii="Calibri" w:hAnsi="Calibri" w:cs="Arial"/>
          <w:i/>
        </w:rPr>
        <w:t>omUE</w:t>
      </w:r>
      <w:proofErr w:type="spellEnd"/>
      <w:r w:rsidR="002F7B07">
        <w:rPr>
          <w:rFonts w:ascii="Calibri" w:hAnsi="Calibri" w:cs="Arial"/>
          <w:i/>
        </w:rPr>
        <w:t xml:space="preserve"> considère la diversité de s</w:t>
      </w:r>
      <w:r w:rsidRPr="00D50476">
        <w:rPr>
          <w:rFonts w:ascii="Calibri" w:hAnsi="Calibri" w:cs="Arial"/>
          <w:i/>
        </w:rPr>
        <w:t xml:space="preserve">es équipes comme un levier d’engagement essentiel. Elle porte une attention particulière à l’inclusion sociale. Tous les postes publiés par la </w:t>
      </w:r>
      <w:proofErr w:type="spellStart"/>
      <w:r w:rsidRPr="00D50476">
        <w:rPr>
          <w:rFonts w:ascii="Calibri" w:hAnsi="Calibri" w:cs="Arial"/>
          <w:i/>
        </w:rPr>
        <w:t>Comue</w:t>
      </w:r>
      <w:proofErr w:type="spellEnd"/>
      <w:r w:rsidRPr="00D50476">
        <w:rPr>
          <w:rFonts w:ascii="Calibri" w:hAnsi="Calibri" w:cs="Arial"/>
          <w:i/>
        </w:rPr>
        <w:t xml:space="preserve"> sont ouverts aux personnes en situation de handicap.</w:t>
      </w:r>
    </w:p>
    <w:p w14:paraId="3A8DB364" w14:textId="5B8048CA" w:rsidR="00190F7F" w:rsidRPr="00D50476" w:rsidRDefault="00190F7F" w:rsidP="00190F7F">
      <w:pPr>
        <w:spacing w:before="120" w:after="120" w:line="240" w:lineRule="auto"/>
        <w:jc w:val="center"/>
        <w:rPr>
          <w:rFonts w:ascii="Calibri" w:hAnsi="Calibri" w:cs="Arial"/>
          <w:i/>
        </w:rPr>
      </w:pPr>
      <w:r>
        <w:rPr>
          <w:rFonts w:ascii="Calibri" w:hAnsi="Calibri" w:cs="Arial"/>
          <w:i/>
        </w:rPr>
        <w:t>-.-.-</w:t>
      </w:r>
    </w:p>
    <w:p w14:paraId="6AFA4CF0" w14:textId="77777777" w:rsidR="00190F7F" w:rsidRPr="00D50476" w:rsidRDefault="00190F7F" w:rsidP="000D4004">
      <w:pPr>
        <w:pStyle w:val="Paragraphedeliste"/>
        <w:spacing w:before="120" w:after="120" w:line="240" w:lineRule="auto"/>
        <w:ind w:left="0"/>
        <w:jc w:val="both"/>
        <w:rPr>
          <w:rFonts w:ascii="Calibri" w:hAnsi="Calibri" w:cs="Arial"/>
          <w:b/>
        </w:rPr>
      </w:pPr>
    </w:p>
    <w:p w14:paraId="165DF112" w14:textId="3288F2DC" w:rsidR="00D50476" w:rsidRPr="00D50476" w:rsidRDefault="003776E3" w:rsidP="000D4004">
      <w:pPr>
        <w:pStyle w:val="Paragraphedeliste"/>
        <w:spacing w:before="120" w:after="120" w:line="240" w:lineRule="auto"/>
        <w:ind w:left="0"/>
        <w:jc w:val="both"/>
        <w:rPr>
          <w:rFonts w:ascii="Calibri" w:hAnsi="Calibri"/>
        </w:rPr>
      </w:pPr>
      <w:r w:rsidRPr="00D50476">
        <w:rPr>
          <w:rFonts w:ascii="Calibri" w:hAnsi="Calibri" w:cs="Arial"/>
          <w:b/>
        </w:rPr>
        <w:t xml:space="preserve">Envoi des candidatures (lettre de motivation et curriculum vitae) </w:t>
      </w:r>
      <w:r w:rsidR="00D50476" w:rsidRPr="00D50476">
        <w:rPr>
          <w:rFonts w:ascii="Calibri" w:hAnsi="Calibri" w:cs="Arial"/>
          <w:b/>
        </w:rPr>
        <w:t xml:space="preserve">par voie électronique </w:t>
      </w:r>
      <w:r w:rsidRPr="00D50476">
        <w:rPr>
          <w:rFonts w:ascii="Calibri" w:hAnsi="Calibri" w:cs="Arial"/>
          <w:b/>
        </w:rPr>
        <w:t>jusqu’au</w:t>
      </w:r>
      <w:r w:rsidR="00CC2573">
        <w:rPr>
          <w:rFonts w:ascii="Calibri" w:hAnsi="Calibri" w:cs="Arial"/>
          <w:b/>
        </w:rPr>
        <w:t> </w:t>
      </w:r>
      <w:r w:rsidR="0082631C">
        <w:rPr>
          <w:rFonts w:ascii="Calibri" w:hAnsi="Calibri" w:cs="Arial"/>
          <w:b/>
        </w:rPr>
        <w:t>8 juin 2018</w:t>
      </w:r>
      <w:r w:rsidRPr="00D50476">
        <w:rPr>
          <w:rFonts w:ascii="Calibri" w:hAnsi="Calibri" w:cs="Arial"/>
          <w:b/>
        </w:rPr>
        <w:t xml:space="preserve"> délai de rigueur</w:t>
      </w:r>
      <w:r w:rsidR="00D50476" w:rsidRPr="00D50476">
        <w:rPr>
          <w:rFonts w:ascii="Calibri" w:hAnsi="Calibri" w:cs="Arial"/>
          <w:b/>
        </w:rPr>
        <w:t>,</w:t>
      </w:r>
      <w:r w:rsidRPr="00D50476">
        <w:rPr>
          <w:rFonts w:ascii="Calibri" w:hAnsi="Calibri" w:cs="Arial"/>
          <w:b/>
        </w:rPr>
        <w:t xml:space="preserve"> à : </w:t>
      </w:r>
      <w:bookmarkStart w:id="0" w:name="_GoBack"/>
      <w:bookmarkEnd w:id="0"/>
      <w:r w:rsidR="00A81191">
        <w:fldChar w:fldCharType="begin"/>
      </w:r>
      <w:r w:rsidR="00A81191">
        <w:instrText xml:space="preserve"> HYPERLINK "mailto:audrey.durand@univ-grenoble-alpes.fr" </w:instrText>
      </w:r>
      <w:r w:rsidR="00A81191">
        <w:fldChar w:fldCharType="separate"/>
      </w:r>
      <w:r w:rsidR="00222412" w:rsidRPr="00272DC9">
        <w:rPr>
          <w:rStyle w:val="Lienhypertexte"/>
        </w:rPr>
        <w:t>audrey.durand</w:t>
      </w:r>
      <w:r w:rsidR="00222412" w:rsidRPr="00272DC9">
        <w:rPr>
          <w:rStyle w:val="Lienhypertexte"/>
          <w:rFonts w:ascii="Calibri" w:hAnsi="Calibri"/>
        </w:rPr>
        <w:t>@univ-grenoble-alpes.fr</w:t>
      </w:r>
      <w:r w:rsidR="00A81191">
        <w:rPr>
          <w:rStyle w:val="Lienhypertexte"/>
          <w:rFonts w:ascii="Calibri" w:hAnsi="Calibri"/>
        </w:rPr>
        <w:fldChar w:fldCharType="end"/>
      </w:r>
    </w:p>
    <w:p w14:paraId="58F1A811" w14:textId="77777777" w:rsidR="00D50476" w:rsidRDefault="00D50476"/>
    <w:sectPr w:rsidR="00D50476" w:rsidSect="00E43B66">
      <w:headerReference w:type="default" r:id="rId9"/>
      <w:footerReference w:type="default" r:id="rId10"/>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66FC9" w14:textId="77777777" w:rsidR="00DC329D" w:rsidRDefault="00DC329D" w:rsidP="009A00F1">
      <w:pPr>
        <w:spacing w:after="0" w:line="240" w:lineRule="auto"/>
      </w:pPr>
      <w:r>
        <w:separator/>
      </w:r>
    </w:p>
  </w:endnote>
  <w:endnote w:type="continuationSeparator" w:id="0">
    <w:p w14:paraId="2EF80ADA" w14:textId="77777777" w:rsidR="00DC329D" w:rsidRDefault="00DC329D" w:rsidP="009A0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24013"/>
      <w:docPartObj>
        <w:docPartGallery w:val="Page Numbers (Bottom of Page)"/>
        <w:docPartUnique/>
      </w:docPartObj>
    </w:sdtPr>
    <w:sdtEndPr/>
    <w:sdtContent>
      <w:p w14:paraId="64D5F773" w14:textId="03D6C946" w:rsidR="00620D6E" w:rsidRDefault="00620D6E">
        <w:pPr>
          <w:pStyle w:val="Pieddepage"/>
          <w:jc w:val="center"/>
        </w:pPr>
        <w:r>
          <w:fldChar w:fldCharType="begin"/>
        </w:r>
        <w:r>
          <w:instrText>PAGE   \* MERGEFORMAT</w:instrText>
        </w:r>
        <w:r>
          <w:fldChar w:fldCharType="separate"/>
        </w:r>
        <w:r w:rsidR="00A81191">
          <w:rPr>
            <w:noProof/>
          </w:rPr>
          <w:t>2</w:t>
        </w:r>
        <w:r>
          <w:fldChar w:fldCharType="end"/>
        </w:r>
        <w:r w:rsidR="00D50476">
          <w:t>/3</w:t>
        </w:r>
      </w:p>
    </w:sdtContent>
  </w:sdt>
  <w:p w14:paraId="5CC9F79F" w14:textId="77777777" w:rsidR="00620D6E" w:rsidRDefault="00620D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19530" w14:textId="77777777" w:rsidR="00DC329D" w:rsidRDefault="00DC329D" w:rsidP="009A00F1">
      <w:pPr>
        <w:spacing w:after="0" w:line="240" w:lineRule="auto"/>
      </w:pPr>
      <w:r>
        <w:separator/>
      </w:r>
    </w:p>
  </w:footnote>
  <w:footnote w:type="continuationSeparator" w:id="0">
    <w:p w14:paraId="38324806" w14:textId="77777777" w:rsidR="00DC329D" w:rsidRDefault="00DC329D" w:rsidP="009A0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4160" w14:textId="1641DC7D" w:rsidR="00EC63EA" w:rsidRDefault="00D5010F" w:rsidP="00EC63EA">
    <w:pPr>
      <w:pStyle w:val="En-tte"/>
      <w:ind w:left="420" w:firstLine="4536"/>
    </w:pPr>
    <w:r w:rsidRPr="00EC63EA">
      <w:rPr>
        <w:noProof/>
        <w:highlight w:val="yellow"/>
        <w:lang w:eastAsia="fr-FR"/>
      </w:rPr>
      <w:drawing>
        <wp:anchor distT="0" distB="0" distL="114300" distR="114300" simplePos="0" relativeHeight="251657728" behindDoc="1" locked="0" layoutInCell="1" allowOverlap="1" wp14:anchorId="39E9951C" wp14:editId="5218C802">
          <wp:simplePos x="0" y="0"/>
          <wp:positionH relativeFrom="margin">
            <wp:align>right</wp:align>
          </wp:positionH>
          <wp:positionV relativeFrom="paragraph">
            <wp:posOffset>-225425</wp:posOffset>
          </wp:positionV>
          <wp:extent cx="2348230" cy="399415"/>
          <wp:effectExtent l="0" t="0" r="0" b="635"/>
          <wp:wrapNone/>
          <wp:docPr id="30" name="Image 30"/>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a:extLst>
                      <a:ext uri="{28A0092B-C50C-407E-A947-70E740481C1C}">
                        <a14:useLocalDpi xmlns:a14="http://schemas.microsoft.com/office/drawing/2010/main" val="0"/>
                      </a:ext>
                    </a:extLst>
                  </a:blip>
                  <a:stretch>
                    <a:fillRect/>
                  </a:stretch>
                </pic:blipFill>
                <pic:spPr>
                  <a:xfrm>
                    <a:off x="0" y="0"/>
                    <a:ext cx="2348230" cy="399415"/>
                  </a:xfrm>
                  <a:prstGeom prst="rect">
                    <a:avLst/>
                  </a:prstGeom>
                </pic:spPr>
              </pic:pic>
            </a:graphicData>
          </a:graphic>
          <wp14:sizeRelH relativeFrom="page">
            <wp14:pctWidth>0</wp14:pctWidth>
          </wp14:sizeRelH>
          <wp14:sizeRelV relativeFrom="page">
            <wp14:pctHeight>0</wp14:pctHeight>
          </wp14:sizeRelV>
        </wp:anchor>
      </w:drawing>
    </w:r>
    <w:r w:rsidR="00EC63EA">
      <w:t xml:space="preserve"> </w:t>
    </w:r>
  </w:p>
  <w:p w14:paraId="153A3FB1" w14:textId="0E57A456" w:rsidR="00FB1A34" w:rsidRDefault="00EC63EA" w:rsidP="00EC63EA">
    <w:pPr>
      <w:pStyle w:val="En-tte"/>
      <w:tabs>
        <w:tab w:val="clear" w:pos="9072"/>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1D60"/>
    <w:multiLevelType w:val="hybridMultilevel"/>
    <w:tmpl w:val="62220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6230C3"/>
    <w:multiLevelType w:val="multilevel"/>
    <w:tmpl w:val="CA20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73C1B"/>
    <w:multiLevelType w:val="hybridMultilevel"/>
    <w:tmpl w:val="0EAACD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C71445"/>
    <w:multiLevelType w:val="multilevel"/>
    <w:tmpl w:val="90AE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F6763F"/>
    <w:multiLevelType w:val="multilevel"/>
    <w:tmpl w:val="3B3E0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B41AA"/>
    <w:multiLevelType w:val="hybridMultilevel"/>
    <w:tmpl w:val="AB069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524416"/>
    <w:multiLevelType w:val="hybridMultilevel"/>
    <w:tmpl w:val="9EB03F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757473"/>
    <w:multiLevelType w:val="multilevel"/>
    <w:tmpl w:val="6D468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414B1A"/>
    <w:multiLevelType w:val="hybridMultilevel"/>
    <w:tmpl w:val="DF4AB2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2838A1"/>
    <w:multiLevelType w:val="hybridMultilevel"/>
    <w:tmpl w:val="8C9CA9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2D57D9"/>
    <w:multiLevelType w:val="hybridMultilevel"/>
    <w:tmpl w:val="D8C0D6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527C17"/>
    <w:multiLevelType w:val="hybridMultilevel"/>
    <w:tmpl w:val="AA260E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8F0C71"/>
    <w:multiLevelType w:val="hybridMultilevel"/>
    <w:tmpl w:val="0A3295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577475"/>
    <w:multiLevelType w:val="hybridMultilevel"/>
    <w:tmpl w:val="E2A436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62A6FCE"/>
    <w:multiLevelType w:val="hybridMultilevel"/>
    <w:tmpl w:val="503EB250"/>
    <w:lvl w:ilvl="0" w:tplc="ED6E42C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9E90B75"/>
    <w:multiLevelType w:val="hybridMultilevel"/>
    <w:tmpl w:val="71FAEA3A"/>
    <w:lvl w:ilvl="0" w:tplc="397EEBF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C032086"/>
    <w:multiLevelType w:val="multilevel"/>
    <w:tmpl w:val="C354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1D1D6B"/>
    <w:multiLevelType w:val="hybridMultilevel"/>
    <w:tmpl w:val="04EAF8DA"/>
    <w:lvl w:ilvl="0" w:tplc="A16E7FEC">
      <w:start w:val="100"/>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0E6178A"/>
    <w:multiLevelType w:val="hybridMultilevel"/>
    <w:tmpl w:val="87400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54B430F"/>
    <w:multiLevelType w:val="hybridMultilevel"/>
    <w:tmpl w:val="E3C000D8"/>
    <w:lvl w:ilvl="0" w:tplc="C61478EE">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729750EF"/>
    <w:multiLevelType w:val="hybridMultilevel"/>
    <w:tmpl w:val="434E99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4D3118A"/>
    <w:multiLevelType w:val="hybridMultilevel"/>
    <w:tmpl w:val="13FACE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F0D7699"/>
    <w:multiLevelType w:val="hybridMultilevel"/>
    <w:tmpl w:val="53624A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6"/>
  </w:num>
  <w:num w:numId="4">
    <w:abstractNumId w:val="0"/>
  </w:num>
  <w:num w:numId="5">
    <w:abstractNumId w:val="13"/>
  </w:num>
  <w:num w:numId="6">
    <w:abstractNumId w:val="5"/>
  </w:num>
  <w:num w:numId="7">
    <w:abstractNumId w:val="22"/>
  </w:num>
  <w:num w:numId="8">
    <w:abstractNumId w:val="18"/>
  </w:num>
  <w:num w:numId="9">
    <w:abstractNumId w:val="11"/>
  </w:num>
  <w:num w:numId="10">
    <w:abstractNumId w:val="9"/>
  </w:num>
  <w:num w:numId="11">
    <w:abstractNumId w:val="4"/>
  </w:num>
  <w:num w:numId="12">
    <w:abstractNumId w:val="17"/>
  </w:num>
  <w:num w:numId="13">
    <w:abstractNumId w:val="3"/>
  </w:num>
  <w:num w:numId="14">
    <w:abstractNumId w:val="20"/>
  </w:num>
  <w:num w:numId="15">
    <w:abstractNumId w:val="21"/>
  </w:num>
  <w:num w:numId="16">
    <w:abstractNumId w:val="12"/>
  </w:num>
  <w:num w:numId="17">
    <w:abstractNumId w:val="6"/>
  </w:num>
  <w:num w:numId="18">
    <w:abstractNumId w:val="10"/>
  </w:num>
  <w:num w:numId="19">
    <w:abstractNumId w:val="8"/>
  </w:num>
  <w:num w:numId="20">
    <w:abstractNumId w:val="14"/>
  </w:num>
  <w:num w:numId="21">
    <w:abstractNumId w:val="19"/>
  </w:num>
  <w:num w:numId="22">
    <w:abstractNumId w:val="2"/>
  </w:num>
  <w:num w:numId="23">
    <w:abstractNumId w:val="15"/>
  </w:num>
  <w:num w:numId="24">
    <w:abstractNumId w:val="10"/>
  </w:num>
  <w:num w:numId="25">
    <w:abstractNumId w:val="8"/>
  </w:num>
  <w:num w:numId="26">
    <w:abstractNumId w:val="1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04B"/>
    <w:rsid w:val="000030DB"/>
    <w:rsid w:val="0002770E"/>
    <w:rsid w:val="00043038"/>
    <w:rsid w:val="00075EEA"/>
    <w:rsid w:val="00091CF0"/>
    <w:rsid w:val="000A135C"/>
    <w:rsid w:val="000A6DBB"/>
    <w:rsid w:val="000A7B6D"/>
    <w:rsid w:val="000D4004"/>
    <w:rsid w:val="000F1E8A"/>
    <w:rsid w:val="000F5B07"/>
    <w:rsid w:val="001074EA"/>
    <w:rsid w:val="00107816"/>
    <w:rsid w:val="001143A8"/>
    <w:rsid w:val="0013703E"/>
    <w:rsid w:val="00147913"/>
    <w:rsid w:val="001746EC"/>
    <w:rsid w:val="0018010D"/>
    <w:rsid w:val="00190F7F"/>
    <w:rsid w:val="001F6043"/>
    <w:rsid w:val="00222412"/>
    <w:rsid w:val="00247DA8"/>
    <w:rsid w:val="00252371"/>
    <w:rsid w:val="002F7B07"/>
    <w:rsid w:val="003225D1"/>
    <w:rsid w:val="00353085"/>
    <w:rsid w:val="003776E3"/>
    <w:rsid w:val="00394AAE"/>
    <w:rsid w:val="003C6BD8"/>
    <w:rsid w:val="003D0AD2"/>
    <w:rsid w:val="00413DD4"/>
    <w:rsid w:val="00422872"/>
    <w:rsid w:val="004669F0"/>
    <w:rsid w:val="004C4305"/>
    <w:rsid w:val="004C4FAC"/>
    <w:rsid w:val="004E738E"/>
    <w:rsid w:val="004F2F05"/>
    <w:rsid w:val="004F391B"/>
    <w:rsid w:val="004F4831"/>
    <w:rsid w:val="0053170B"/>
    <w:rsid w:val="00585962"/>
    <w:rsid w:val="005A4CD5"/>
    <w:rsid w:val="005B5C15"/>
    <w:rsid w:val="005D7819"/>
    <w:rsid w:val="006128E6"/>
    <w:rsid w:val="00620D6E"/>
    <w:rsid w:val="0066527A"/>
    <w:rsid w:val="00680C5A"/>
    <w:rsid w:val="006B0BF3"/>
    <w:rsid w:val="006B1798"/>
    <w:rsid w:val="006C5FD9"/>
    <w:rsid w:val="006D733C"/>
    <w:rsid w:val="00775575"/>
    <w:rsid w:val="007913DE"/>
    <w:rsid w:val="007958DE"/>
    <w:rsid w:val="007C30A1"/>
    <w:rsid w:val="007E3DB0"/>
    <w:rsid w:val="007E5AF7"/>
    <w:rsid w:val="00813A20"/>
    <w:rsid w:val="0082318F"/>
    <w:rsid w:val="0082631C"/>
    <w:rsid w:val="00835084"/>
    <w:rsid w:val="00844A46"/>
    <w:rsid w:val="00894089"/>
    <w:rsid w:val="008A257B"/>
    <w:rsid w:val="008C3818"/>
    <w:rsid w:val="008C64F5"/>
    <w:rsid w:val="008E25F3"/>
    <w:rsid w:val="009462A9"/>
    <w:rsid w:val="009505DD"/>
    <w:rsid w:val="00996D04"/>
    <w:rsid w:val="009A00F1"/>
    <w:rsid w:val="009A71F3"/>
    <w:rsid w:val="009E0C9B"/>
    <w:rsid w:val="009E49E7"/>
    <w:rsid w:val="00A00900"/>
    <w:rsid w:val="00A81191"/>
    <w:rsid w:val="00A96F28"/>
    <w:rsid w:val="00AA4BB5"/>
    <w:rsid w:val="00AB2D68"/>
    <w:rsid w:val="00B022A1"/>
    <w:rsid w:val="00B227BA"/>
    <w:rsid w:val="00B340F3"/>
    <w:rsid w:val="00B858DE"/>
    <w:rsid w:val="00BA418B"/>
    <w:rsid w:val="00BA6D6D"/>
    <w:rsid w:val="00BB1571"/>
    <w:rsid w:val="00BC4B00"/>
    <w:rsid w:val="00BC5C02"/>
    <w:rsid w:val="00C10FBB"/>
    <w:rsid w:val="00C50B93"/>
    <w:rsid w:val="00CB11B2"/>
    <w:rsid w:val="00CB39B5"/>
    <w:rsid w:val="00CC2573"/>
    <w:rsid w:val="00D06EB7"/>
    <w:rsid w:val="00D076E8"/>
    <w:rsid w:val="00D2598A"/>
    <w:rsid w:val="00D26097"/>
    <w:rsid w:val="00D44B47"/>
    <w:rsid w:val="00D5010F"/>
    <w:rsid w:val="00D50476"/>
    <w:rsid w:val="00D53570"/>
    <w:rsid w:val="00D63652"/>
    <w:rsid w:val="00D66520"/>
    <w:rsid w:val="00D97234"/>
    <w:rsid w:val="00DC329D"/>
    <w:rsid w:val="00DE5DD2"/>
    <w:rsid w:val="00E210EA"/>
    <w:rsid w:val="00E26EBD"/>
    <w:rsid w:val="00E43B66"/>
    <w:rsid w:val="00E4598C"/>
    <w:rsid w:val="00E6466A"/>
    <w:rsid w:val="00E76758"/>
    <w:rsid w:val="00E951E7"/>
    <w:rsid w:val="00EA27F2"/>
    <w:rsid w:val="00EA4D32"/>
    <w:rsid w:val="00EC516A"/>
    <w:rsid w:val="00EC63EA"/>
    <w:rsid w:val="00ED6BDA"/>
    <w:rsid w:val="00F0504B"/>
    <w:rsid w:val="00FB1A34"/>
    <w:rsid w:val="00FD002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5DA1A4C"/>
  <w15:docId w15:val="{C3AE9F63-E26D-4526-99A8-2BC9FCC74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2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9A00F1"/>
    <w:pPr>
      <w:tabs>
        <w:tab w:val="center" w:pos="4536"/>
        <w:tab w:val="right" w:pos="9072"/>
      </w:tabs>
      <w:spacing w:after="0" w:line="240" w:lineRule="auto"/>
    </w:pPr>
  </w:style>
  <w:style w:type="character" w:customStyle="1" w:styleId="En-tteCar">
    <w:name w:val="En-tête Car"/>
    <w:basedOn w:val="Policepardfaut"/>
    <w:link w:val="En-tte"/>
    <w:rsid w:val="009A00F1"/>
  </w:style>
  <w:style w:type="paragraph" w:styleId="Pieddepage">
    <w:name w:val="footer"/>
    <w:basedOn w:val="Normal"/>
    <w:link w:val="PieddepageCar"/>
    <w:uiPriority w:val="99"/>
    <w:unhideWhenUsed/>
    <w:rsid w:val="009A00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00F1"/>
  </w:style>
  <w:style w:type="paragraph" w:styleId="Textedebulles">
    <w:name w:val="Balloon Text"/>
    <w:basedOn w:val="Normal"/>
    <w:link w:val="TextedebullesCar"/>
    <w:uiPriority w:val="99"/>
    <w:semiHidden/>
    <w:unhideWhenUsed/>
    <w:rsid w:val="009A00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00F1"/>
    <w:rPr>
      <w:rFonts w:ascii="Tahoma" w:hAnsi="Tahoma" w:cs="Tahoma"/>
      <w:sz w:val="16"/>
      <w:szCs w:val="16"/>
    </w:rPr>
  </w:style>
  <w:style w:type="paragraph" w:styleId="NormalWeb">
    <w:name w:val="Normal (Web)"/>
    <w:basedOn w:val="Normal"/>
    <w:uiPriority w:val="99"/>
    <w:semiHidden/>
    <w:unhideWhenUsed/>
    <w:rsid w:val="007E3DB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E3DB0"/>
    <w:rPr>
      <w:b/>
      <w:bCs/>
    </w:rPr>
  </w:style>
  <w:style w:type="character" w:styleId="Marquedecommentaire">
    <w:name w:val="annotation reference"/>
    <w:basedOn w:val="Policepardfaut"/>
    <w:uiPriority w:val="99"/>
    <w:semiHidden/>
    <w:unhideWhenUsed/>
    <w:rsid w:val="006D733C"/>
    <w:rPr>
      <w:sz w:val="16"/>
      <w:szCs w:val="16"/>
    </w:rPr>
  </w:style>
  <w:style w:type="paragraph" w:styleId="Commentaire">
    <w:name w:val="annotation text"/>
    <w:basedOn w:val="Normal"/>
    <w:link w:val="CommentaireCar"/>
    <w:uiPriority w:val="99"/>
    <w:semiHidden/>
    <w:unhideWhenUsed/>
    <w:rsid w:val="006D733C"/>
    <w:pPr>
      <w:spacing w:line="240" w:lineRule="auto"/>
    </w:pPr>
    <w:rPr>
      <w:sz w:val="20"/>
      <w:szCs w:val="20"/>
    </w:rPr>
  </w:style>
  <w:style w:type="character" w:customStyle="1" w:styleId="CommentaireCar">
    <w:name w:val="Commentaire Car"/>
    <w:basedOn w:val="Policepardfaut"/>
    <w:link w:val="Commentaire"/>
    <w:uiPriority w:val="99"/>
    <w:semiHidden/>
    <w:rsid w:val="006D733C"/>
    <w:rPr>
      <w:sz w:val="20"/>
      <w:szCs w:val="20"/>
    </w:rPr>
  </w:style>
  <w:style w:type="paragraph" w:styleId="Objetducommentaire">
    <w:name w:val="annotation subject"/>
    <w:basedOn w:val="Commentaire"/>
    <w:next w:val="Commentaire"/>
    <w:link w:val="ObjetducommentaireCar"/>
    <w:uiPriority w:val="99"/>
    <w:semiHidden/>
    <w:unhideWhenUsed/>
    <w:rsid w:val="006D733C"/>
    <w:rPr>
      <w:b/>
      <w:bCs/>
    </w:rPr>
  </w:style>
  <w:style w:type="character" w:customStyle="1" w:styleId="ObjetducommentaireCar">
    <w:name w:val="Objet du commentaire Car"/>
    <w:basedOn w:val="CommentaireCar"/>
    <w:link w:val="Objetducommentaire"/>
    <w:uiPriority w:val="99"/>
    <w:semiHidden/>
    <w:rsid w:val="006D733C"/>
    <w:rPr>
      <w:b/>
      <w:bCs/>
      <w:sz w:val="20"/>
      <w:szCs w:val="20"/>
    </w:rPr>
  </w:style>
  <w:style w:type="paragraph" w:styleId="Paragraphedeliste">
    <w:name w:val="List Paragraph"/>
    <w:basedOn w:val="Normal"/>
    <w:qFormat/>
    <w:rsid w:val="00D5010F"/>
    <w:pPr>
      <w:ind w:left="720"/>
      <w:contextualSpacing/>
    </w:pPr>
  </w:style>
  <w:style w:type="character" w:customStyle="1" w:styleId="st">
    <w:name w:val="st"/>
    <w:basedOn w:val="Policepardfaut"/>
    <w:rsid w:val="003225D1"/>
  </w:style>
  <w:style w:type="character" w:styleId="Accentuation">
    <w:name w:val="Emphasis"/>
    <w:basedOn w:val="Policepardfaut"/>
    <w:uiPriority w:val="20"/>
    <w:qFormat/>
    <w:rsid w:val="003225D1"/>
    <w:rPr>
      <w:i/>
      <w:iCs/>
    </w:rPr>
  </w:style>
  <w:style w:type="character" w:styleId="Lienhypertexte">
    <w:name w:val="Hyperlink"/>
    <w:basedOn w:val="Policepardfaut"/>
    <w:uiPriority w:val="99"/>
    <w:unhideWhenUsed/>
    <w:rsid w:val="003776E3"/>
    <w:rPr>
      <w:color w:val="0000FF" w:themeColor="hyperlink"/>
      <w:u w:val="single"/>
    </w:rPr>
  </w:style>
  <w:style w:type="character" w:customStyle="1" w:styleId="apple-converted-space">
    <w:name w:val="apple-converted-space"/>
    <w:basedOn w:val="Policepardfaut"/>
    <w:rsid w:val="00835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17358">
      <w:bodyDiv w:val="1"/>
      <w:marLeft w:val="0"/>
      <w:marRight w:val="0"/>
      <w:marTop w:val="0"/>
      <w:marBottom w:val="0"/>
      <w:divBdr>
        <w:top w:val="none" w:sz="0" w:space="0" w:color="auto"/>
        <w:left w:val="none" w:sz="0" w:space="0" w:color="auto"/>
        <w:bottom w:val="none" w:sz="0" w:space="0" w:color="auto"/>
        <w:right w:val="none" w:sz="0" w:space="0" w:color="auto"/>
      </w:divBdr>
    </w:div>
    <w:div w:id="625819160">
      <w:bodyDiv w:val="1"/>
      <w:marLeft w:val="0"/>
      <w:marRight w:val="0"/>
      <w:marTop w:val="0"/>
      <w:marBottom w:val="0"/>
      <w:divBdr>
        <w:top w:val="none" w:sz="0" w:space="0" w:color="auto"/>
        <w:left w:val="none" w:sz="0" w:space="0" w:color="auto"/>
        <w:bottom w:val="none" w:sz="0" w:space="0" w:color="auto"/>
        <w:right w:val="none" w:sz="0" w:space="0" w:color="auto"/>
      </w:divBdr>
    </w:div>
    <w:div w:id="659580166">
      <w:bodyDiv w:val="1"/>
      <w:marLeft w:val="0"/>
      <w:marRight w:val="0"/>
      <w:marTop w:val="0"/>
      <w:marBottom w:val="0"/>
      <w:divBdr>
        <w:top w:val="none" w:sz="0" w:space="0" w:color="auto"/>
        <w:left w:val="none" w:sz="0" w:space="0" w:color="auto"/>
        <w:bottom w:val="none" w:sz="0" w:space="0" w:color="auto"/>
        <w:right w:val="none" w:sz="0" w:space="0" w:color="auto"/>
      </w:divBdr>
    </w:div>
    <w:div w:id="802116708">
      <w:bodyDiv w:val="1"/>
      <w:marLeft w:val="0"/>
      <w:marRight w:val="0"/>
      <w:marTop w:val="0"/>
      <w:marBottom w:val="0"/>
      <w:divBdr>
        <w:top w:val="none" w:sz="0" w:space="0" w:color="auto"/>
        <w:left w:val="none" w:sz="0" w:space="0" w:color="auto"/>
        <w:bottom w:val="none" w:sz="0" w:space="0" w:color="auto"/>
        <w:right w:val="none" w:sz="0" w:space="0" w:color="auto"/>
      </w:divBdr>
      <w:divsChild>
        <w:div w:id="965550751">
          <w:marLeft w:val="0"/>
          <w:marRight w:val="0"/>
          <w:marTop w:val="0"/>
          <w:marBottom w:val="0"/>
          <w:divBdr>
            <w:top w:val="none" w:sz="0" w:space="0" w:color="auto"/>
            <w:left w:val="none" w:sz="0" w:space="0" w:color="auto"/>
            <w:bottom w:val="none" w:sz="0" w:space="0" w:color="auto"/>
            <w:right w:val="none" w:sz="0" w:space="0" w:color="auto"/>
          </w:divBdr>
          <w:divsChild>
            <w:div w:id="1566330777">
              <w:marLeft w:val="0"/>
              <w:marRight w:val="0"/>
              <w:marTop w:val="0"/>
              <w:marBottom w:val="0"/>
              <w:divBdr>
                <w:top w:val="none" w:sz="0" w:space="0" w:color="auto"/>
                <w:left w:val="none" w:sz="0" w:space="0" w:color="auto"/>
                <w:bottom w:val="none" w:sz="0" w:space="0" w:color="auto"/>
                <w:right w:val="none" w:sz="0" w:space="0" w:color="auto"/>
              </w:divBdr>
              <w:divsChild>
                <w:div w:id="21071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77325">
      <w:bodyDiv w:val="1"/>
      <w:marLeft w:val="0"/>
      <w:marRight w:val="0"/>
      <w:marTop w:val="0"/>
      <w:marBottom w:val="0"/>
      <w:divBdr>
        <w:top w:val="none" w:sz="0" w:space="0" w:color="auto"/>
        <w:left w:val="none" w:sz="0" w:space="0" w:color="auto"/>
        <w:bottom w:val="none" w:sz="0" w:space="0" w:color="auto"/>
        <w:right w:val="none" w:sz="0" w:space="0" w:color="auto"/>
      </w:divBdr>
    </w:div>
    <w:div w:id="205214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rey.durand@univ-grenoble-alpe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F5998-3577-4039-AF47-AF1301ABE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4336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Université Joseph Fourier</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woillard Anne Valerie</dc:creator>
  <cp:lastModifiedBy>AUDREY DURAND</cp:lastModifiedBy>
  <cp:revision>4</cp:revision>
  <cp:lastPrinted>2017-09-25T11:03:00Z</cp:lastPrinted>
  <dcterms:created xsi:type="dcterms:W3CDTF">2018-05-16T12:40:00Z</dcterms:created>
  <dcterms:modified xsi:type="dcterms:W3CDTF">2018-05-16T12:53:00Z</dcterms:modified>
</cp:coreProperties>
</file>