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75E" w:rsidRPr="00C256DB" w:rsidRDefault="00760135" w:rsidP="004719AE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237</wp:posOffset>
            </wp:positionV>
            <wp:extent cx="633730" cy="1031240"/>
            <wp:effectExtent l="0" t="0" r="0" b="0"/>
            <wp:wrapTight wrapText="bothSides">
              <wp:wrapPolygon edited="0">
                <wp:start x="0" y="0"/>
                <wp:lineTo x="0" y="21148"/>
                <wp:lineTo x="20778" y="21148"/>
                <wp:lineTo x="207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J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B8D" w:rsidRPr="00C256DB">
        <w:rPr>
          <w:rFonts w:asciiTheme="minorHAnsi" w:hAnsiTheme="minorHAnsi"/>
        </w:rPr>
        <w:t xml:space="preserve"> Le </w:t>
      </w:r>
      <w:r w:rsidR="00846549">
        <w:rPr>
          <w:rFonts w:asciiTheme="minorHAnsi" w:hAnsiTheme="minorHAnsi"/>
        </w:rPr>
        <w:t>18 mars 2021</w:t>
      </w:r>
    </w:p>
    <w:p w:rsidR="006C575E" w:rsidRPr="00C256DB" w:rsidRDefault="006C575E" w:rsidP="006C575E">
      <w:pPr>
        <w:jc w:val="right"/>
        <w:rPr>
          <w:rFonts w:asciiTheme="minorHAnsi" w:hAnsiTheme="minorHAnsi"/>
        </w:rPr>
      </w:pPr>
    </w:p>
    <w:p w:rsidR="00BA1811" w:rsidRDefault="00BA1811" w:rsidP="00BA1811">
      <w:pPr>
        <w:autoSpaceDE w:val="0"/>
        <w:autoSpaceDN w:val="0"/>
        <w:adjustRightInd w:val="0"/>
        <w:rPr>
          <w:rFonts w:ascii="Candara" w:eastAsiaTheme="minorHAnsi" w:hAnsi="Candara" w:cs="Candara"/>
          <w:b/>
          <w:color w:val="000000"/>
          <w:lang w:eastAsia="en-US"/>
        </w:rPr>
      </w:pPr>
    </w:p>
    <w:p w:rsidR="00BA1811" w:rsidRPr="00BA1811" w:rsidRDefault="00BA1811" w:rsidP="00BA1811">
      <w:pPr>
        <w:autoSpaceDE w:val="0"/>
        <w:autoSpaceDN w:val="0"/>
        <w:adjustRightInd w:val="0"/>
        <w:jc w:val="center"/>
        <w:rPr>
          <w:rFonts w:ascii="Candara" w:eastAsiaTheme="minorHAnsi" w:hAnsi="Candara" w:cs="Candara"/>
          <w:b/>
          <w:sz w:val="28"/>
          <w:szCs w:val="28"/>
          <w:lang w:eastAsia="en-US"/>
        </w:rPr>
      </w:pPr>
      <w:r w:rsidRPr="00BA1811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La MJC </w:t>
      </w:r>
      <w:proofErr w:type="spellStart"/>
      <w:r w:rsidRPr="00BA1811">
        <w:rPr>
          <w:rFonts w:ascii="Calibri" w:eastAsiaTheme="minorHAnsi" w:hAnsi="Calibri" w:cs="Calibri"/>
          <w:b/>
          <w:sz w:val="28"/>
          <w:szCs w:val="28"/>
          <w:lang w:eastAsia="en-US"/>
        </w:rPr>
        <w:t>Montchat</w:t>
      </w:r>
      <w:proofErr w:type="spellEnd"/>
      <w:r w:rsidRPr="00BA1811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recrute</w:t>
      </w:r>
    </w:p>
    <w:p w:rsidR="00BA1811" w:rsidRPr="00BA1811" w:rsidRDefault="00BA1811" w:rsidP="00BA181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BA181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1 Directeur (H/F) d’Accueil Collectif de Mineurs périscolaire</w:t>
      </w:r>
    </w:p>
    <w:p w:rsidR="00BA1811" w:rsidRPr="00BA1811" w:rsidRDefault="00846549" w:rsidP="00BA181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En CDD de 3 mois</w:t>
      </w:r>
      <w:r w:rsidR="00760135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. Possibilité de poursuite en CDII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846549" w:rsidRDefault="00846549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La MJC MONTCHAT recrute </w:t>
      </w:r>
      <w:proofErr w:type="spellStart"/>
      <w:proofErr w:type="gramStart"/>
      <w:r>
        <w:rPr>
          <w:rFonts w:ascii="Calibri" w:eastAsiaTheme="minorHAnsi" w:hAnsi="Calibri" w:cs="Calibri"/>
          <w:sz w:val="22"/>
          <w:szCs w:val="22"/>
          <w:lang w:eastAsia="en-US"/>
        </w:rPr>
        <w:t>un.e</w:t>
      </w:r>
      <w:proofErr w:type="spellEnd"/>
      <w:proofErr w:type="gram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directeur.rice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d‘accueil de loisirs périscolaire en soutien de l’équipe de directeurs (6 écoles). Il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 ou elle aura pour mission de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remplace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>r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les directeurs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 d’accueils de loisirs périscolaires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en cas d’absence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et 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de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sout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enir l’équipe de directeurs 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>d’accueils de loisirs périscolaires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 sur le terrain.</w:t>
      </w:r>
    </w:p>
    <w:p w:rsidR="00846549" w:rsidRDefault="00846549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1811" w:rsidRPr="00BA1811" w:rsidRDefault="00760135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14"/>
          <w:szCs w:val="14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La MJC organise</w:t>
      </w:r>
      <w:r w:rsidR="00BA1811"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les temps de midi et du soir les lundis, mardis, jeudis et vendredis, ainsi que du mercredi matin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les groupes scolaires Condorcet, Anatole France et Louise-Viala.</w:t>
      </w:r>
    </w:p>
    <w:p w:rsid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Particularité de l’école Condorcet : classes bilingues français/LSF pour des 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nfants sourds et malentendants.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Le poste est placé sous la responsabilité 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>hiérarchique de la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Responsable de Secteur Enfance-Jeunesse-Famille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 et fonctionnelle de la coordinatrice périscolaire.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Il s’inscrit dans le respect des textes fondamentaux (statuts, projet associatif et projet éducatif de la MJC, Projet Educatif de Territoire) et en application des décisions du conseil d’administration : </w:t>
      </w:r>
    </w:p>
    <w:p w:rsid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Mettre en </w:t>
      </w:r>
      <w:proofErr w:type="spellStart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oeuvre</w:t>
      </w:r>
      <w:proofErr w:type="spellEnd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le projet éducatif de la MJC </w:t>
      </w:r>
      <w:proofErr w:type="spellStart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Montchat</w:t>
      </w:r>
      <w:proofErr w:type="spellEnd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via l’organisation des actions proposées sur les temps périscolaires.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En lien avec le coordinateur des ACM périscolaires, il a pour missions prioritaires :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D’être garant du projet pédagogique sur les temps périscolaires : </w:t>
      </w:r>
    </w:p>
    <w:p w:rsidR="00BA1811" w:rsidRPr="00BA1811" w:rsidRDefault="00760135" w:rsidP="00BA1811">
      <w:pPr>
        <w:autoSpaceDE w:val="0"/>
        <w:autoSpaceDN w:val="0"/>
        <w:adjustRightInd w:val="0"/>
        <w:spacing w:after="1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F</w:t>
      </w:r>
      <w:r w:rsidR="00BA1811"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aire vivre le projet pédagogique de l’ACM en référence au projet éducatif de la MJC et en lien avec le projet d’école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Assurer un relais quotidien d’information avec l’équipe des animateurs périscolaires, la direction de l’école, le personnel Ville de Lyon et les parents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D’organiser et de mettre en </w:t>
      </w:r>
      <w:r w:rsidR="00760135" w:rsidRPr="00BA1811">
        <w:rPr>
          <w:rFonts w:ascii="Calibri" w:eastAsiaTheme="minorHAnsi" w:hAnsi="Calibri" w:cs="Calibri"/>
          <w:sz w:val="22"/>
          <w:szCs w:val="22"/>
          <w:lang w:eastAsia="en-US"/>
        </w:rPr>
        <w:t>œuvre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l’accueil de loisirs sur les temps périscolaires :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Ses domaines de responsabilité : </w:t>
      </w:r>
    </w:p>
    <w:p w:rsidR="00BA1811" w:rsidRPr="00BA1811" w:rsidRDefault="00BA1811" w:rsidP="00BA1811">
      <w:pPr>
        <w:autoSpaceDE w:val="0"/>
        <w:autoSpaceDN w:val="0"/>
        <w:adjustRightInd w:val="0"/>
        <w:spacing w:after="18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Ressources Humaines : recruter, manager, accompagner les équipes d’animateurs </w:t>
      </w:r>
    </w:p>
    <w:p w:rsidR="00BA1811" w:rsidRPr="00BA1811" w:rsidRDefault="00BA1811" w:rsidP="00BA1811">
      <w:pPr>
        <w:autoSpaceDE w:val="0"/>
        <w:autoSpaceDN w:val="0"/>
        <w:adjustRightInd w:val="0"/>
        <w:spacing w:after="18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Animation : préparer, coordonner les activités, suppléer en cas de nécessité les animateurs sur les temps d’activité. </w:t>
      </w:r>
    </w:p>
    <w:p w:rsidR="00BA1811" w:rsidRPr="00BA1811" w:rsidRDefault="00BA1811" w:rsidP="00BA1811">
      <w:pPr>
        <w:autoSpaceDE w:val="0"/>
        <w:autoSpaceDN w:val="0"/>
        <w:adjustRightInd w:val="0"/>
        <w:spacing w:after="18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Législation : garant de la conformité avec la règlementation Jeunesse et Sport et autres services règlementaires </w:t>
      </w:r>
    </w:p>
    <w:p w:rsidR="00BA1811" w:rsidRPr="00BA1811" w:rsidRDefault="00BA1811" w:rsidP="00BA1811">
      <w:pPr>
        <w:autoSpaceDE w:val="0"/>
        <w:autoSpaceDN w:val="0"/>
        <w:adjustRightInd w:val="0"/>
        <w:spacing w:after="18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Sécurité : garant de la sécurité affective et physique et morale des enfants </w:t>
      </w:r>
    </w:p>
    <w:p w:rsidR="00BA1811" w:rsidRPr="00BA1811" w:rsidRDefault="00BA1811" w:rsidP="00BA1811">
      <w:pPr>
        <w:autoSpaceDE w:val="0"/>
        <w:autoSpaceDN w:val="0"/>
        <w:adjustRightInd w:val="0"/>
        <w:spacing w:after="18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Administration : accueil du public, inscriptions, saisie des présences, pointage CAF, gestion du logiciel </w:t>
      </w:r>
      <w:proofErr w:type="spellStart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Educalyon</w:t>
      </w:r>
      <w:proofErr w:type="spellEnd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, procédures nécessaires à la déclaration et au fonctionnement d’un ACM en lien avec la Ville de Lyon. </w:t>
      </w:r>
    </w:p>
    <w:p w:rsidR="00BA1811" w:rsidRPr="00BA1811" w:rsidRDefault="00BA1811" w:rsidP="00BA1811">
      <w:pPr>
        <w:autoSpaceDE w:val="0"/>
        <w:autoSpaceDN w:val="0"/>
        <w:adjustRightInd w:val="0"/>
        <w:spacing w:after="18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Communication et relations avec la ville, l’école et les parents : préparer et participer aux réunions dont les Conseils de Vie Périscolaire.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- Gestion : budget et bilan financier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Conditions 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</w:p>
    <w:p w:rsidR="00BA1811" w:rsidRPr="00760135" w:rsidRDefault="00BA1811" w:rsidP="0076013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Formation professionnelle de l’animation : diplômes de niveau 4 (BPJEPS avec UC de Direction, DEUST Animation, BAFD, ou équivalence reconnue par la Direction Régionale de la Jeunesse, des Sports et de la Cohésion Sociale).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AFPS/PSC1 si possible.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Expérience de direction d’ACM exigée.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br w:type="page"/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lastRenderedPageBreak/>
        <w:t xml:space="preserve">Profil 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: </w:t>
      </w:r>
    </w:p>
    <w:p w:rsidR="00760135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>Adaptabilité et polyvalence</w:t>
      </w:r>
    </w:p>
    <w:p w:rsidR="00BA1811" w:rsidRPr="00BA1811" w:rsidRDefault="00760135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&gt; </w:t>
      </w:r>
      <w:r w:rsidR="00BA1811"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Connaissances pédagogiques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Techniques de management et d’animation d’équipe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Animation et conduite de projet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Dynamisme, et capacité d’adaptation.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Sens des responsabilités et d’initiatives.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Avoir de l’organisation et de la méthode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Maîtrise de l’outil informatique (Word, Excel)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Langue des Signes Française </w:t>
      </w:r>
    </w:p>
    <w:p w:rsid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Autres particularités ou contraintes du poste :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Horaires de travail spécifique à l’accueil de loisirs périscolaire :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Les lundis, mardis, jeudis et vendredis : travail sur les temps méridiens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&gt; Mercredi : début à 8h15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bookmarkStart w:id="0" w:name="_GoBack"/>
      <w:bookmarkEnd w:id="0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Lieu de travail : école</w:t>
      </w:r>
      <w:r w:rsidR="00E12B7A">
        <w:rPr>
          <w:rFonts w:ascii="Calibri" w:eastAsiaTheme="minorHAnsi" w:hAnsi="Calibri" w:cs="Calibri"/>
          <w:sz w:val="22"/>
          <w:szCs w:val="22"/>
          <w:lang w:eastAsia="en-US"/>
        </w:rPr>
        <w:t>s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et MJC </w:t>
      </w:r>
      <w:proofErr w:type="spellStart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Montchat</w:t>
      </w:r>
      <w:proofErr w:type="spellEnd"/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Contrat et rémunération : </w:t>
      </w:r>
    </w:p>
    <w:p w:rsidR="00BA1811" w:rsidRDefault="00760135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CDD 3 mois 35h hebdo à pourvoir dès que possible. Fin du contrat le 9 juillet 2021.</w:t>
      </w:r>
    </w:p>
    <w:p w:rsidR="00760135" w:rsidRPr="00BA1811" w:rsidRDefault="00760135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Possibilité de poursuite en CDII pour la rentrée 2021.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Rémunération : Convention collective de l’animation, Groupe D, indice 300 points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>(Salaire brut horaire : 12,15€</w:t>
      </w:r>
      <w:r w:rsidR="00760135">
        <w:rPr>
          <w:rFonts w:ascii="Calibri" w:eastAsiaTheme="minorHAnsi" w:hAnsi="Calibri" w:cs="Calibri"/>
          <w:sz w:val="22"/>
          <w:szCs w:val="22"/>
          <w:lang w:eastAsia="en-US"/>
        </w:rPr>
        <w:t xml:space="preserve">) </w:t>
      </w:r>
      <w:r w:rsidRPr="00BA1811">
        <w:rPr>
          <w:rFonts w:ascii="Calibri" w:eastAsiaTheme="minorHAnsi" w:hAnsi="Calibri" w:cs="Calibri"/>
          <w:sz w:val="22"/>
          <w:szCs w:val="22"/>
          <w:lang w:eastAsia="en-US"/>
        </w:rPr>
        <w:t xml:space="preserve">Possibilité de reprise d’ancienneté sous conditions. </w:t>
      </w:r>
    </w:p>
    <w:p w:rsidR="00BA1811" w:rsidRPr="00BA1811" w:rsidRDefault="00BA1811" w:rsidP="00BA181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Entrée en fonction </w:t>
      </w:r>
      <w:r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au plus vite</w:t>
      </w: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</w:p>
    <w:p w:rsidR="00BA1811" w:rsidRDefault="00BA1811" w:rsidP="00BA1811">
      <w:pPr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D67D86" w:rsidRPr="00F804DF" w:rsidRDefault="00BA1811" w:rsidP="00BA1811">
      <w:pPr>
        <w:rPr>
          <w:rFonts w:asciiTheme="minorHAnsi" w:hAnsiTheme="minorHAnsi"/>
          <w:b/>
          <w:sz w:val="22"/>
          <w:szCs w:val="22"/>
        </w:rPr>
      </w:pP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CV + LM à faire parvenir par mail</w:t>
      </w:r>
      <w:r w:rsidR="0076013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 w:rsidRPr="00BA1811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: ad</w:t>
      </w:r>
      <w:r w:rsidRPr="00BA1811">
        <w:rPr>
          <w:rFonts w:ascii="Calibri" w:eastAsiaTheme="minorHAnsi" w:hAnsi="Calibri" w:cs="Calibri"/>
          <w:b/>
          <w:bCs/>
          <w:sz w:val="23"/>
          <w:szCs w:val="23"/>
          <w:lang w:eastAsia="en-US"/>
        </w:rPr>
        <w:t>ele@mjcmontchat.org</w:t>
      </w:r>
    </w:p>
    <w:sectPr w:rsidR="00D67D86" w:rsidRPr="00F804DF" w:rsidSect="006C575E"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4C" w:rsidRDefault="009D574C" w:rsidP="00D37903">
      <w:r>
        <w:separator/>
      </w:r>
    </w:p>
  </w:endnote>
  <w:endnote w:type="continuationSeparator" w:id="0">
    <w:p w:rsidR="009D574C" w:rsidRDefault="009D574C" w:rsidP="00D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03" w:rsidRPr="004D142C" w:rsidRDefault="00D37903" w:rsidP="00D37903">
    <w:pPr>
      <w:pStyle w:val="Sansinterligne"/>
      <w:jc w:val="right"/>
      <w:rPr>
        <w:rFonts w:ascii="Candara" w:hAnsi="Candara"/>
      </w:rPr>
    </w:pPr>
    <w:r w:rsidRPr="004D142C">
      <w:rPr>
        <w:rFonts w:ascii="Candara" w:hAnsi="Candara"/>
      </w:rPr>
      <w:t xml:space="preserve">MJC </w:t>
    </w:r>
    <w:proofErr w:type="spellStart"/>
    <w:r w:rsidRPr="004D142C">
      <w:rPr>
        <w:rFonts w:ascii="Candara" w:hAnsi="Candara"/>
      </w:rPr>
      <w:t>Montchat</w:t>
    </w:r>
    <w:proofErr w:type="spellEnd"/>
    <w:r w:rsidRPr="004D142C">
      <w:rPr>
        <w:rFonts w:ascii="Candara" w:hAnsi="Candara"/>
      </w:rPr>
      <w:t xml:space="preserve"> </w:t>
    </w:r>
  </w:p>
  <w:p w:rsidR="00D37903" w:rsidRPr="004D142C" w:rsidRDefault="00D37903" w:rsidP="00D37903">
    <w:pPr>
      <w:pStyle w:val="Sansinterligne"/>
      <w:jc w:val="right"/>
      <w:rPr>
        <w:rFonts w:ascii="Candara" w:hAnsi="Candara"/>
      </w:rPr>
    </w:pPr>
    <w:r w:rsidRPr="004D142C">
      <w:rPr>
        <w:rFonts w:ascii="Candara" w:hAnsi="Candara"/>
      </w:rPr>
      <w:t xml:space="preserve">Espace Elsa Triolet – 53, rue Charles Richard – 69003 LYON </w:t>
    </w:r>
  </w:p>
  <w:p w:rsidR="00D37903" w:rsidRPr="004D142C" w:rsidRDefault="00D37903" w:rsidP="00D37903">
    <w:pPr>
      <w:pStyle w:val="Sansinterligne"/>
      <w:jc w:val="right"/>
      <w:rPr>
        <w:rFonts w:ascii="Candara" w:hAnsi="Candara"/>
      </w:rPr>
    </w:pPr>
    <w:r w:rsidRPr="004D142C">
      <w:rPr>
        <w:rFonts w:ascii="Candara" w:hAnsi="Candara"/>
      </w:rPr>
      <w:t xml:space="preserve">04 78 54 00 78 – </w:t>
    </w:r>
    <w:hyperlink r:id="rId1" w:history="1">
      <w:r w:rsidRPr="004D142C">
        <w:rPr>
          <w:rStyle w:val="Lienhypertexte"/>
          <w:rFonts w:ascii="Candara" w:hAnsi="Candara"/>
        </w:rPr>
        <w:t>accueil@mjcmontchat.org</w:t>
      </w:r>
    </w:hyperlink>
    <w:r w:rsidRPr="004D142C">
      <w:rPr>
        <w:rFonts w:ascii="Candara" w:hAnsi="Candara"/>
      </w:rPr>
      <w:t xml:space="preserve"> – www.mjcmontchat.org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4C" w:rsidRDefault="009D574C" w:rsidP="00D37903">
      <w:r>
        <w:separator/>
      </w:r>
    </w:p>
  </w:footnote>
  <w:footnote w:type="continuationSeparator" w:id="0">
    <w:p w:rsidR="009D574C" w:rsidRDefault="009D574C" w:rsidP="00D3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3D9"/>
    <w:multiLevelType w:val="hybridMultilevel"/>
    <w:tmpl w:val="6AF81E12"/>
    <w:lvl w:ilvl="0" w:tplc="BE7E913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27463"/>
    <w:multiLevelType w:val="hybridMultilevel"/>
    <w:tmpl w:val="1B54A9F6"/>
    <w:lvl w:ilvl="0" w:tplc="5E90445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8A5A0C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4B1"/>
    <w:multiLevelType w:val="hybridMultilevel"/>
    <w:tmpl w:val="576E77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3D379E"/>
    <w:multiLevelType w:val="hybridMultilevel"/>
    <w:tmpl w:val="10948128"/>
    <w:lvl w:ilvl="0" w:tplc="44582F8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84D32"/>
    <w:multiLevelType w:val="hybridMultilevel"/>
    <w:tmpl w:val="6A40AF66"/>
    <w:lvl w:ilvl="0" w:tplc="45FA08A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23AC"/>
    <w:multiLevelType w:val="hybridMultilevel"/>
    <w:tmpl w:val="51022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7E5"/>
    <w:multiLevelType w:val="hybridMultilevel"/>
    <w:tmpl w:val="D0E22118"/>
    <w:lvl w:ilvl="0" w:tplc="2D4C4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E1F12"/>
    <w:multiLevelType w:val="hybridMultilevel"/>
    <w:tmpl w:val="20584C4A"/>
    <w:lvl w:ilvl="0" w:tplc="3678E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329F9"/>
    <w:multiLevelType w:val="hybridMultilevel"/>
    <w:tmpl w:val="9B489876"/>
    <w:lvl w:ilvl="0" w:tplc="8A5A0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A0936"/>
    <w:multiLevelType w:val="hybridMultilevel"/>
    <w:tmpl w:val="18B06222"/>
    <w:lvl w:ilvl="0" w:tplc="2D4C4A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0BC3"/>
    <w:multiLevelType w:val="hybridMultilevel"/>
    <w:tmpl w:val="9E7C9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064C5"/>
    <w:multiLevelType w:val="hybridMultilevel"/>
    <w:tmpl w:val="F51E2234"/>
    <w:lvl w:ilvl="0" w:tplc="BE7E913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75E05"/>
    <w:multiLevelType w:val="hybridMultilevel"/>
    <w:tmpl w:val="2F76230A"/>
    <w:lvl w:ilvl="0" w:tplc="A8E04E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51F9B"/>
    <w:multiLevelType w:val="hybridMultilevel"/>
    <w:tmpl w:val="954CF046"/>
    <w:lvl w:ilvl="0" w:tplc="45FA08A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B4524"/>
    <w:multiLevelType w:val="hybridMultilevel"/>
    <w:tmpl w:val="7EE811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64503"/>
    <w:multiLevelType w:val="hybridMultilevel"/>
    <w:tmpl w:val="FCA01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28806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03"/>
    <w:rsid w:val="00001375"/>
    <w:rsid w:val="000209B7"/>
    <w:rsid w:val="000223D7"/>
    <w:rsid w:val="000931EA"/>
    <w:rsid w:val="000B58EE"/>
    <w:rsid w:val="001000EC"/>
    <w:rsid w:val="00105C0A"/>
    <w:rsid w:val="00142AAB"/>
    <w:rsid w:val="00152547"/>
    <w:rsid w:val="00173EB8"/>
    <w:rsid w:val="00182CF2"/>
    <w:rsid w:val="001C4AF8"/>
    <w:rsid w:val="001D1C75"/>
    <w:rsid w:val="002227C4"/>
    <w:rsid w:val="00227832"/>
    <w:rsid w:val="002916CB"/>
    <w:rsid w:val="002E168D"/>
    <w:rsid w:val="002E4B27"/>
    <w:rsid w:val="002F61D1"/>
    <w:rsid w:val="00317CA3"/>
    <w:rsid w:val="00343052"/>
    <w:rsid w:val="00350741"/>
    <w:rsid w:val="0036006B"/>
    <w:rsid w:val="003C3318"/>
    <w:rsid w:val="003E0137"/>
    <w:rsid w:val="00407895"/>
    <w:rsid w:val="0042251A"/>
    <w:rsid w:val="004719AE"/>
    <w:rsid w:val="00473B75"/>
    <w:rsid w:val="004A46A7"/>
    <w:rsid w:val="004C1D76"/>
    <w:rsid w:val="004D142C"/>
    <w:rsid w:val="004F71EC"/>
    <w:rsid w:val="005468F8"/>
    <w:rsid w:val="0058440B"/>
    <w:rsid w:val="005B21C1"/>
    <w:rsid w:val="005C0DD6"/>
    <w:rsid w:val="005F68BE"/>
    <w:rsid w:val="00655557"/>
    <w:rsid w:val="00665298"/>
    <w:rsid w:val="006A0737"/>
    <w:rsid w:val="006C575E"/>
    <w:rsid w:val="006E348C"/>
    <w:rsid w:val="007266CE"/>
    <w:rsid w:val="00760135"/>
    <w:rsid w:val="007919A7"/>
    <w:rsid w:val="00797EE2"/>
    <w:rsid w:val="007C127C"/>
    <w:rsid w:val="007F4452"/>
    <w:rsid w:val="00814387"/>
    <w:rsid w:val="00846549"/>
    <w:rsid w:val="00873E0A"/>
    <w:rsid w:val="008751F7"/>
    <w:rsid w:val="008765B8"/>
    <w:rsid w:val="0088681C"/>
    <w:rsid w:val="008A5FE9"/>
    <w:rsid w:val="008B5D3D"/>
    <w:rsid w:val="008D50E7"/>
    <w:rsid w:val="00934D13"/>
    <w:rsid w:val="009435ED"/>
    <w:rsid w:val="0096715C"/>
    <w:rsid w:val="009D574C"/>
    <w:rsid w:val="009E2952"/>
    <w:rsid w:val="00A139A5"/>
    <w:rsid w:val="00A348B7"/>
    <w:rsid w:val="00A63F06"/>
    <w:rsid w:val="00A84B01"/>
    <w:rsid w:val="00AA4718"/>
    <w:rsid w:val="00AB4A8A"/>
    <w:rsid w:val="00AB517A"/>
    <w:rsid w:val="00AD3172"/>
    <w:rsid w:val="00B16AD0"/>
    <w:rsid w:val="00B750D5"/>
    <w:rsid w:val="00B81B8D"/>
    <w:rsid w:val="00B837B3"/>
    <w:rsid w:val="00BA1811"/>
    <w:rsid w:val="00BA3A2E"/>
    <w:rsid w:val="00BB0139"/>
    <w:rsid w:val="00BE3EF6"/>
    <w:rsid w:val="00BF1D6C"/>
    <w:rsid w:val="00C01530"/>
    <w:rsid w:val="00C20B8D"/>
    <w:rsid w:val="00C256DB"/>
    <w:rsid w:val="00C85B5A"/>
    <w:rsid w:val="00CA4772"/>
    <w:rsid w:val="00CC1BD9"/>
    <w:rsid w:val="00CC6359"/>
    <w:rsid w:val="00CD00FD"/>
    <w:rsid w:val="00CD53D9"/>
    <w:rsid w:val="00CF0C25"/>
    <w:rsid w:val="00D03FE4"/>
    <w:rsid w:val="00D05807"/>
    <w:rsid w:val="00D22DBF"/>
    <w:rsid w:val="00D26123"/>
    <w:rsid w:val="00D37903"/>
    <w:rsid w:val="00D67D86"/>
    <w:rsid w:val="00D72F32"/>
    <w:rsid w:val="00D82FAC"/>
    <w:rsid w:val="00D872AC"/>
    <w:rsid w:val="00DA26C7"/>
    <w:rsid w:val="00DC4D32"/>
    <w:rsid w:val="00DD08EA"/>
    <w:rsid w:val="00E10943"/>
    <w:rsid w:val="00E12B7A"/>
    <w:rsid w:val="00E44956"/>
    <w:rsid w:val="00E45734"/>
    <w:rsid w:val="00E61F56"/>
    <w:rsid w:val="00E7590E"/>
    <w:rsid w:val="00EA6077"/>
    <w:rsid w:val="00EB632D"/>
    <w:rsid w:val="00F804DF"/>
    <w:rsid w:val="00FB2343"/>
    <w:rsid w:val="00FB629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5FFCD1"/>
  <w15:chartTrackingRefBased/>
  <w15:docId w15:val="{03FB8482-73D1-42AB-874B-F5F1ED7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79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7903"/>
  </w:style>
  <w:style w:type="paragraph" w:styleId="Pieddepage">
    <w:name w:val="footer"/>
    <w:basedOn w:val="Normal"/>
    <w:link w:val="PieddepageCar"/>
    <w:uiPriority w:val="99"/>
    <w:unhideWhenUsed/>
    <w:rsid w:val="00D379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7903"/>
  </w:style>
  <w:style w:type="character" w:styleId="Lienhypertexte">
    <w:name w:val="Hyperlink"/>
    <w:basedOn w:val="Policepardfaut"/>
    <w:uiPriority w:val="99"/>
    <w:unhideWhenUsed/>
    <w:rsid w:val="00D3790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37903"/>
    <w:pPr>
      <w:spacing w:after="0" w:line="240" w:lineRule="auto"/>
    </w:pPr>
  </w:style>
  <w:style w:type="paragraph" w:styleId="NormalWeb">
    <w:name w:val="Normal (Web)"/>
    <w:basedOn w:val="Normal"/>
    <w:rsid w:val="00FB2343"/>
    <w:pPr>
      <w:spacing w:before="100" w:beforeAutospacing="1" w:after="100" w:afterAutospacing="1"/>
    </w:pPr>
  </w:style>
  <w:style w:type="character" w:styleId="lev">
    <w:name w:val="Strong"/>
    <w:qFormat/>
    <w:rsid w:val="00FB2343"/>
    <w:rPr>
      <w:b/>
      <w:bCs/>
    </w:rPr>
  </w:style>
  <w:style w:type="paragraph" w:styleId="Paragraphedeliste">
    <w:name w:val="List Paragraph"/>
    <w:basedOn w:val="Normal"/>
    <w:uiPriority w:val="34"/>
    <w:qFormat/>
    <w:rsid w:val="00D82FAC"/>
    <w:pPr>
      <w:ind w:left="720"/>
      <w:contextualSpacing/>
    </w:pPr>
    <w:rPr>
      <w:rFonts w:ascii="Comic Sans MS" w:hAnsi="Comic Sans MS"/>
      <w:sz w:val="22"/>
      <w:szCs w:val="22"/>
    </w:rPr>
  </w:style>
  <w:style w:type="paragraph" w:styleId="Corpsdetexte">
    <w:name w:val="Body Text"/>
    <w:basedOn w:val="Normal"/>
    <w:link w:val="CorpsdetexteCar"/>
    <w:rsid w:val="005B21C1"/>
    <w:pPr>
      <w:jc w:val="center"/>
    </w:pPr>
    <w:rPr>
      <w:rFonts w:ascii="Geneva" w:eastAsia="Times" w:hAnsi="Geneva"/>
      <w:b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B21C1"/>
    <w:rPr>
      <w:rFonts w:ascii="Geneva" w:eastAsia="Times" w:hAnsi="Geneva" w:cs="Times New Roman"/>
      <w:b/>
      <w:sz w:val="28"/>
      <w:szCs w:val="20"/>
      <w:lang w:eastAsia="fr-FR"/>
    </w:rPr>
  </w:style>
  <w:style w:type="character" w:styleId="Marquedecommentaire">
    <w:name w:val="annotation reference"/>
    <w:rsid w:val="005B21C1"/>
    <w:rPr>
      <w:sz w:val="16"/>
      <w:szCs w:val="16"/>
    </w:rPr>
  </w:style>
  <w:style w:type="paragraph" w:styleId="Commentaire">
    <w:name w:val="annotation text"/>
    <w:basedOn w:val="Normal"/>
    <w:link w:val="CommentaireCar"/>
    <w:rsid w:val="005B21C1"/>
    <w:rPr>
      <w:rFonts w:ascii="Comic Sans MS" w:hAnsi="Comic Sans MS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B21C1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1C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1C1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E61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3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mjcmontch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SKRABO</dc:creator>
  <cp:keywords/>
  <dc:description/>
  <cp:lastModifiedBy>Mjc_Adele MASSIN</cp:lastModifiedBy>
  <cp:revision>5</cp:revision>
  <cp:lastPrinted>2018-06-14T10:27:00Z</cp:lastPrinted>
  <dcterms:created xsi:type="dcterms:W3CDTF">2021-03-18T10:39:00Z</dcterms:created>
  <dcterms:modified xsi:type="dcterms:W3CDTF">2021-03-18T11:04:00Z</dcterms:modified>
</cp:coreProperties>
</file>