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2C5" w:rsidRPr="00F902C5" w:rsidRDefault="00F902C5" w:rsidP="00F902C5">
      <w:pPr>
        <w:pBdr>
          <w:top w:val="single" w:sz="4" w:space="0" w:color="auto"/>
          <w:left w:val="single" w:sz="4" w:space="4" w:color="auto"/>
          <w:bottom w:val="single" w:sz="4" w:space="1" w:color="auto"/>
          <w:right w:val="single" w:sz="4" w:space="0" w:color="auto"/>
        </w:pBdr>
        <w:spacing w:after="0" w:line="240" w:lineRule="auto"/>
        <w:outlineLvl w:val="0"/>
        <w:rPr>
          <w:rFonts w:ascii="Verdana" w:eastAsia="Times New Roman" w:hAnsi="Verdana" w:cs="Times New Roman"/>
          <w:b/>
          <w:sz w:val="20"/>
          <w:szCs w:val="20"/>
          <w:lang w:eastAsia="fr-FR"/>
        </w:rPr>
      </w:pPr>
      <w:r>
        <w:rPr>
          <w:rFonts w:ascii="Verdana" w:eastAsia="Times New Roman" w:hAnsi="Verdana" w:cs="Times New Roman"/>
          <w:noProof/>
          <w:sz w:val="20"/>
          <w:szCs w:val="20"/>
          <w:lang w:eastAsia="fr-FR"/>
        </w:rPr>
        <w:drawing>
          <wp:inline distT="0" distB="0" distL="0" distR="0">
            <wp:extent cx="636905" cy="699770"/>
            <wp:effectExtent l="0" t="0" r="0" b="5080"/>
            <wp:docPr id="4" name="Image 4" descr="logo grand 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grand fonc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905" cy="699770"/>
                    </a:xfrm>
                    <a:prstGeom prst="rect">
                      <a:avLst/>
                    </a:prstGeom>
                    <a:noFill/>
                    <a:ln>
                      <a:noFill/>
                    </a:ln>
                  </pic:spPr>
                </pic:pic>
              </a:graphicData>
            </a:graphic>
          </wp:inline>
        </w:drawing>
      </w:r>
      <w:r w:rsidRPr="00F902C5">
        <w:rPr>
          <w:rFonts w:ascii="Verdana" w:eastAsia="Times New Roman" w:hAnsi="Verdana" w:cs="Times New Roman"/>
          <w:sz w:val="20"/>
          <w:szCs w:val="20"/>
          <w:lang w:eastAsia="fr-FR"/>
        </w:rPr>
        <w:t xml:space="preserve">             </w:t>
      </w:r>
      <w:r w:rsidRPr="00F902C5">
        <w:rPr>
          <w:rFonts w:ascii="Verdana" w:eastAsia="Times New Roman" w:hAnsi="Verdana" w:cs="Times New Roman"/>
          <w:b/>
          <w:sz w:val="20"/>
          <w:szCs w:val="20"/>
          <w:lang w:eastAsia="fr-FR"/>
        </w:rPr>
        <w:t>DES MAQUETTES POUR CREER DU LIEN SOCIAL</w:t>
      </w:r>
    </w:p>
    <w:p w:rsidR="00740F2E" w:rsidRDefault="00740F2E" w:rsidP="00740F2E">
      <w:pPr>
        <w:pBdr>
          <w:top w:val="single" w:sz="4" w:space="0" w:color="auto"/>
          <w:left w:val="single" w:sz="4" w:space="4" w:color="auto"/>
          <w:bottom w:val="single" w:sz="4" w:space="1" w:color="auto"/>
          <w:right w:val="single" w:sz="4" w:space="0" w:color="auto"/>
        </w:pBdr>
        <w:spacing w:after="0" w:line="240" w:lineRule="auto"/>
        <w:outlineLvl w:val="0"/>
        <w:rPr>
          <w:rFonts w:ascii="Verdana" w:eastAsia="Times New Roman" w:hAnsi="Verdana" w:cs="Times New Roman"/>
          <w:sz w:val="20"/>
          <w:szCs w:val="20"/>
          <w:lang w:eastAsia="fr-FR"/>
        </w:rPr>
      </w:pPr>
    </w:p>
    <w:p w:rsidR="00F902C5" w:rsidRPr="00F902C5" w:rsidRDefault="00740F2E" w:rsidP="00F902C5">
      <w:pPr>
        <w:pBdr>
          <w:top w:val="single" w:sz="4" w:space="0" w:color="auto"/>
          <w:left w:val="single" w:sz="4" w:space="4" w:color="auto"/>
          <w:bottom w:val="single" w:sz="4" w:space="1" w:color="auto"/>
          <w:right w:val="single" w:sz="4" w:space="0" w:color="auto"/>
        </w:pBdr>
        <w:spacing w:after="0" w:line="240" w:lineRule="auto"/>
        <w:jc w:val="center"/>
        <w:outlineLvl w:val="0"/>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19 Rue Prosper Mérimée </w:t>
      </w:r>
      <w:r w:rsidR="00F902C5" w:rsidRPr="00F902C5">
        <w:rPr>
          <w:rFonts w:ascii="Verdana" w:eastAsia="Times New Roman" w:hAnsi="Verdana" w:cs="Times New Roman"/>
          <w:sz w:val="20"/>
          <w:szCs w:val="20"/>
          <w:lang w:eastAsia="fr-FR"/>
        </w:rPr>
        <w:t>38100 GRENOBLE</w:t>
      </w:r>
    </w:p>
    <w:p w:rsidR="00F902C5" w:rsidRPr="00F902C5" w:rsidRDefault="00F902C5" w:rsidP="00F902C5">
      <w:pPr>
        <w:pBdr>
          <w:top w:val="single" w:sz="4" w:space="0" w:color="auto"/>
          <w:left w:val="single" w:sz="4" w:space="4" w:color="auto"/>
          <w:bottom w:val="single" w:sz="4" w:space="1" w:color="auto"/>
          <w:right w:val="single" w:sz="4" w:space="0" w:color="auto"/>
        </w:pBdr>
        <w:spacing w:after="0" w:line="240" w:lineRule="auto"/>
        <w:jc w:val="center"/>
        <w:outlineLvl w:val="0"/>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Contact : 04 76 87 90 67 http</w:t>
      </w:r>
      <w:r w:rsidR="00740F2E">
        <w:rPr>
          <w:rFonts w:ascii="Verdana" w:eastAsia="Times New Roman" w:hAnsi="Verdana" w:cs="Times New Roman"/>
          <w:sz w:val="20"/>
          <w:szCs w:val="20"/>
          <w:lang w:eastAsia="fr-FR"/>
        </w:rPr>
        <w:t>s</w:t>
      </w:r>
      <w:r w:rsidRPr="00F902C5">
        <w:rPr>
          <w:rFonts w:ascii="Verdana" w:eastAsia="Times New Roman" w:hAnsi="Verdana" w:cs="Times New Roman"/>
          <w:sz w:val="20"/>
          <w:szCs w:val="20"/>
          <w:lang w:eastAsia="fr-FR"/>
        </w:rPr>
        <w:t>://avipargrenoble.wordpress</w:t>
      </w:r>
      <w:r>
        <w:rPr>
          <w:rFonts w:ascii="Verdana" w:eastAsia="Times New Roman" w:hAnsi="Verdana" w:cs="Times New Roman"/>
          <w:sz w:val="20"/>
          <w:szCs w:val="20"/>
          <w:lang w:eastAsia="fr-FR"/>
        </w:rPr>
        <w:t>.com</w:t>
      </w:r>
      <w:r w:rsidRPr="00F902C5">
        <w:rPr>
          <w:rFonts w:ascii="Verdana" w:eastAsia="Times New Roman" w:hAnsi="Verdana" w:cs="Times New Roman"/>
          <w:sz w:val="20"/>
          <w:szCs w:val="20"/>
          <w:lang w:eastAsia="fr-FR"/>
        </w:rPr>
        <w:t xml:space="preserve"> </w:t>
      </w:r>
      <w:r>
        <w:rPr>
          <w:rFonts w:ascii="Times New Roman" w:eastAsia="Times New Roman" w:hAnsi="Times New Roman" w:cs="Times New Roman"/>
          <w:noProof/>
          <w:sz w:val="20"/>
          <w:szCs w:val="20"/>
          <w:lang w:eastAsia="fr-FR"/>
        </w:rPr>
        <w:drawing>
          <wp:inline distT="0" distB="0" distL="0" distR="0" wp14:anchorId="175EE6B3" wp14:editId="2EC523DD">
            <wp:extent cx="163830" cy="163830"/>
            <wp:effectExtent l="0" t="0" r="7620" b="7620"/>
            <wp:docPr id="3" name="Image 3" descr="https://fr.facebookbrand.com/wp-content/uploads/2016/05/flogo_rgb_hex-brc-sit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fr.facebookbrand.com/wp-content/uploads/2016/05/flogo_rgb_hex-brc-site-25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7D0180">
        <w:rPr>
          <w:rFonts w:ascii="Verdana" w:eastAsia="Times New Roman" w:hAnsi="Verdana" w:cs="Times New Roman"/>
          <w:sz w:val="20"/>
          <w:szCs w:val="20"/>
          <w:lang w:eastAsia="fr-FR"/>
        </w:rPr>
        <w:t xml:space="preserve"> </w:t>
      </w:r>
      <w:r w:rsidR="007D0180">
        <w:rPr>
          <w:rFonts w:ascii="Verdana" w:eastAsia="Times New Roman" w:hAnsi="Verdana" w:cs="Times New Roman"/>
          <w:noProof/>
          <w:sz w:val="20"/>
          <w:szCs w:val="20"/>
          <w:lang w:eastAsia="fr-FR"/>
        </w:rPr>
        <w:drawing>
          <wp:inline distT="0" distB="0" distL="0" distR="0" wp14:anchorId="163482EA">
            <wp:extent cx="405331" cy="2110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507" cy="214752"/>
                    </a:xfrm>
                    <a:prstGeom prst="rect">
                      <a:avLst/>
                    </a:prstGeom>
                    <a:noFill/>
                  </pic:spPr>
                </pic:pic>
              </a:graphicData>
            </a:graphic>
          </wp:inline>
        </w:drawing>
      </w:r>
      <w:proofErr w:type="spellStart"/>
      <w:r w:rsidR="007D0180" w:rsidRPr="007D0180">
        <w:rPr>
          <w:rFonts w:ascii="Verdana" w:eastAsia="Times New Roman" w:hAnsi="Verdana" w:cs="Times New Roman"/>
          <w:sz w:val="16"/>
          <w:szCs w:val="16"/>
          <w:lang w:eastAsia="fr-FR"/>
        </w:rPr>
        <w:t>avipar</w:t>
      </w:r>
      <w:proofErr w:type="spellEnd"/>
      <w:r w:rsidR="007D0180" w:rsidRPr="007D0180">
        <w:rPr>
          <w:rFonts w:ascii="Verdana" w:eastAsia="Times New Roman" w:hAnsi="Verdana" w:cs="Times New Roman"/>
          <w:sz w:val="16"/>
          <w:szCs w:val="16"/>
          <w:lang w:eastAsia="fr-FR"/>
        </w:rPr>
        <w:t xml:space="preserve"> 2019</w:t>
      </w:r>
    </w:p>
    <w:p w:rsidR="00F902C5" w:rsidRPr="00F902C5" w:rsidRDefault="00F902C5" w:rsidP="00F902C5">
      <w:pPr>
        <w:pBdr>
          <w:top w:val="single" w:sz="4" w:space="0" w:color="auto"/>
          <w:left w:val="single" w:sz="4" w:space="4" w:color="auto"/>
          <w:bottom w:val="single" w:sz="4" w:space="1" w:color="auto"/>
          <w:right w:val="single" w:sz="4" w:space="0" w:color="auto"/>
        </w:pBdr>
        <w:spacing w:after="0" w:line="240" w:lineRule="auto"/>
        <w:jc w:val="center"/>
        <w:outlineLvl w:val="0"/>
        <w:rPr>
          <w:rFonts w:ascii="Verdana" w:eastAsia="Times New Roman" w:hAnsi="Verdana" w:cs="Times New Roman"/>
          <w:sz w:val="20"/>
          <w:szCs w:val="20"/>
          <w:lang w:eastAsia="fr-FR"/>
        </w:rPr>
      </w:pPr>
    </w:p>
    <w:p w:rsidR="00F902C5" w:rsidRPr="00F902C5" w:rsidRDefault="00F902C5" w:rsidP="00F902C5">
      <w:pPr>
        <w:spacing w:after="0" w:line="240" w:lineRule="auto"/>
        <w:jc w:val="center"/>
        <w:rPr>
          <w:rFonts w:ascii="Verdana" w:eastAsia="Times New Roman" w:hAnsi="Verdana" w:cs="Times New Roman"/>
          <w:b/>
          <w:sz w:val="20"/>
          <w:szCs w:val="20"/>
          <w:lang w:eastAsia="fr-FR"/>
        </w:rPr>
      </w:pPr>
    </w:p>
    <w:p w:rsidR="00F902C5" w:rsidRPr="00F902C5" w:rsidRDefault="00F902C5" w:rsidP="00F902C5">
      <w:pPr>
        <w:spacing w:after="0" w:line="240" w:lineRule="auto"/>
        <w:jc w:val="center"/>
        <w:rPr>
          <w:rFonts w:ascii="Verdana" w:eastAsia="Times New Roman" w:hAnsi="Verdana" w:cs="Times New Roman"/>
          <w:b/>
          <w:sz w:val="20"/>
          <w:szCs w:val="20"/>
          <w:lang w:eastAsia="fr-FR"/>
        </w:rPr>
      </w:pPr>
      <w:r w:rsidRPr="00F902C5">
        <w:rPr>
          <w:rFonts w:ascii="Verdana" w:eastAsia="Times New Roman" w:hAnsi="Verdana" w:cs="Times New Roman"/>
          <w:b/>
          <w:sz w:val="20"/>
          <w:szCs w:val="20"/>
          <w:lang w:eastAsia="fr-FR"/>
        </w:rPr>
        <w:t>Pour mener à bien son projet en faveur des personnes porteuses de handicap, l’association AVIPAR recherche des jeunes motivés voulant s’engager en  Service Civique Volontaire </w:t>
      </w:r>
    </w:p>
    <w:p w:rsidR="00F902C5" w:rsidRPr="00F902C5" w:rsidRDefault="00F902C5" w:rsidP="00F902C5">
      <w:pPr>
        <w:spacing w:after="0" w:line="240" w:lineRule="auto"/>
        <w:jc w:val="both"/>
        <w:rPr>
          <w:rFonts w:ascii="Verdana" w:eastAsia="Times New Roman" w:hAnsi="Verdana" w:cs="Times New Roman"/>
          <w:sz w:val="20"/>
          <w:szCs w:val="20"/>
          <w:u w:val="single"/>
          <w:lang w:eastAsia="fr-FR"/>
        </w:rPr>
      </w:pPr>
    </w:p>
    <w:p w:rsidR="00F902C5" w:rsidRPr="00F902C5" w:rsidRDefault="00F902C5" w:rsidP="00F902C5">
      <w:pPr>
        <w:spacing w:after="0" w:line="240" w:lineRule="auto"/>
        <w:ind w:left="2520" w:hanging="2520"/>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u w:val="single"/>
          <w:lang w:eastAsia="fr-FR"/>
        </w:rPr>
        <w:t>Détail de la mission</w:t>
      </w:r>
      <w:r w:rsidRPr="00F902C5">
        <w:rPr>
          <w:rFonts w:ascii="Verdana" w:eastAsia="Times New Roman" w:hAnsi="Verdana" w:cs="Times New Roman"/>
          <w:sz w:val="20"/>
          <w:szCs w:val="20"/>
          <w:lang w:eastAsia="fr-FR"/>
        </w:rPr>
        <w:t xml:space="preserve"> :    </w:t>
      </w:r>
      <w:r w:rsidRPr="00F902C5">
        <w:rPr>
          <w:rFonts w:ascii="Verdana" w:eastAsia="Times New Roman" w:hAnsi="Verdana" w:cs="Times New Roman"/>
          <w:b/>
          <w:sz w:val="20"/>
          <w:szCs w:val="20"/>
          <w:lang w:eastAsia="fr-FR"/>
        </w:rPr>
        <w:t>Autour d’une activité manuelle</w:t>
      </w:r>
      <w:r w:rsidRPr="00F902C5">
        <w:rPr>
          <w:rFonts w:ascii="Verdana" w:eastAsia="Times New Roman" w:hAnsi="Verdana" w:cs="Times New Roman"/>
          <w:sz w:val="20"/>
          <w:szCs w:val="20"/>
          <w:lang w:eastAsia="fr-FR"/>
        </w:rPr>
        <w:t xml:space="preserve">, la réalisation de maquettes du patrimoine architectural, </w:t>
      </w:r>
      <w:r w:rsidRPr="00F902C5">
        <w:rPr>
          <w:rFonts w:ascii="Verdana" w:eastAsia="Times New Roman" w:hAnsi="Verdana" w:cs="Times New Roman"/>
          <w:b/>
          <w:sz w:val="20"/>
          <w:szCs w:val="20"/>
          <w:lang w:eastAsia="fr-FR"/>
        </w:rPr>
        <w:t xml:space="preserve">accompagnement de personnes porteuses de handicap </w:t>
      </w:r>
      <w:r w:rsidRPr="00F902C5">
        <w:rPr>
          <w:rFonts w:ascii="Verdana" w:eastAsia="Times New Roman" w:hAnsi="Verdana" w:cs="Times New Roman"/>
          <w:sz w:val="20"/>
          <w:szCs w:val="20"/>
          <w:lang w:eastAsia="fr-FR"/>
        </w:rPr>
        <w:t xml:space="preserve">physique, psychique ou </w:t>
      </w:r>
      <w:proofErr w:type="spellStart"/>
      <w:r w:rsidRPr="00F902C5">
        <w:rPr>
          <w:rFonts w:ascii="Verdana" w:eastAsia="Times New Roman" w:hAnsi="Verdana" w:cs="Times New Roman"/>
          <w:sz w:val="20"/>
          <w:szCs w:val="20"/>
          <w:lang w:eastAsia="fr-FR"/>
        </w:rPr>
        <w:t>cérébro</w:t>
      </w:r>
      <w:proofErr w:type="spellEnd"/>
      <w:r w:rsidRPr="00F902C5">
        <w:rPr>
          <w:rFonts w:ascii="Verdana" w:eastAsia="Times New Roman" w:hAnsi="Verdana" w:cs="Times New Roman"/>
          <w:sz w:val="20"/>
          <w:szCs w:val="20"/>
          <w:lang w:eastAsia="fr-FR"/>
        </w:rPr>
        <w:t>-lésés avec une équipe d’animation et des valides bénévoles.</w:t>
      </w:r>
    </w:p>
    <w:p w:rsidR="00F902C5" w:rsidRPr="00F902C5" w:rsidRDefault="00F902C5" w:rsidP="00F902C5">
      <w:pPr>
        <w:spacing w:after="0" w:line="240" w:lineRule="auto"/>
        <w:ind w:left="2520" w:hanging="2520"/>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ab/>
        <w:t>-Le matin : participation à la préparation du travail de chacun des adhérents.</w:t>
      </w:r>
    </w:p>
    <w:p w:rsidR="00F902C5" w:rsidRPr="00F902C5" w:rsidRDefault="00F902C5" w:rsidP="00F902C5">
      <w:pPr>
        <w:spacing w:after="0" w:line="240" w:lineRule="auto"/>
        <w:ind w:left="2520" w:hanging="2520"/>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ab/>
        <w:t>-L’après-midi : suivi et accompagnement des personnes dans l’atelier.</w:t>
      </w:r>
      <w:r w:rsidRPr="00F902C5">
        <w:rPr>
          <w:rFonts w:ascii="Verdana" w:eastAsia="Times New Roman" w:hAnsi="Verdana" w:cs="Times New Roman"/>
          <w:sz w:val="20"/>
          <w:szCs w:val="20"/>
          <w:lang w:eastAsia="fr-FR"/>
        </w:rPr>
        <w:tab/>
      </w:r>
    </w:p>
    <w:p w:rsidR="00F902C5" w:rsidRPr="00F902C5" w:rsidRDefault="00F902C5" w:rsidP="00F902C5">
      <w:pPr>
        <w:spacing w:after="0" w:line="240" w:lineRule="auto"/>
        <w:ind w:left="2520" w:hanging="2520"/>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ab/>
        <w:t>- Participation à tous les travaux préparatoires ainsi qu’aux sorties sur le terrain.</w:t>
      </w:r>
    </w:p>
    <w:p w:rsidR="00F902C5" w:rsidRPr="00F902C5" w:rsidRDefault="00F902C5" w:rsidP="00F902C5">
      <w:pPr>
        <w:spacing w:after="0" w:line="240" w:lineRule="auto"/>
        <w:ind w:left="2520"/>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 Entretien des locaux avec les adhérents, à l’issu des temps d’activité, afin de participer au bon fonctionnement de l’association.</w:t>
      </w:r>
    </w:p>
    <w:p w:rsidR="00F902C5" w:rsidRPr="00F902C5" w:rsidRDefault="00F902C5" w:rsidP="00F902C5">
      <w:pPr>
        <w:spacing w:after="0" w:line="240" w:lineRule="auto"/>
        <w:ind w:left="2520" w:hanging="2520"/>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ab/>
        <w:t>- Sur proposition et après validation, des actions complémentaires pourront être mises en œuvre si elles visent à faire connaître</w:t>
      </w:r>
      <w:r w:rsidR="00740F2E">
        <w:rPr>
          <w:rFonts w:ascii="Verdana" w:eastAsia="Times New Roman" w:hAnsi="Verdana" w:cs="Times New Roman"/>
          <w:sz w:val="20"/>
          <w:szCs w:val="20"/>
          <w:lang w:eastAsia="fr-FR"/>
        </w:rPr>
        <w:t xml:space="preserve"> l’association (actualisation des réseaux sociaux</w:t>
      </w:r>
      <w:r w:rsidRPr="00F902C5">
        <w:rPr>
          <w:rFonts w:ascii="Verdana" w:eastAsia="Times New Roman" w:hAnsi="Verdana" w:cs="Times New Roman"/>
          <w:sz w:val="20"/>
          <w:szCs w:val="20"/>
          <w:lang w:eastAsia="fr-FR"/>
        </w:rPr>
        <w:t xml:space="preserve"> par exemple) ou si elles s’inscrivent dans les principes de l’association.</w:t>
      </w:r>
    </w:p>
    <w:p w:rsidR="00F902C5" w:rsidRPr="00F902C5" w:rsidRDefault="00F902C5" w:rsidP="00F902C5">
      <w:pPr>
        <w:spacing w:after="0" w:line="240" w:lineRule="auto"/>
        <w:ind w:left="2520" w:hanging="2520"/>
        <w:jc w:val="both"/>
        <w:rPr>
          <w:rFonts w:ascii="Verdana" w:eastAsia="Times New Roman" w:hAnsi="Verdana" w:cs="Times New Roman"/>
          <w:sz w:val="20"/>
          <w:szCs w:val="20"/>
          <w:lang w:eastAsia="fr-FR"/>
        </w:rPr>
      </w:pPr>
    </w:p>
    <w:p w:rsidR="00F902C5" w:rsidRPr="00F902C5" w:rsidRDefault="00F902C5" w:rsidP="00F902C5">
      <w:pPr>
        <w:spacing w:after="0" w:line="240" w:lineRule="auto"/>
        <w:ind w:left="2520" w:hanging="2520"/>
        <w:jc w:val="both"/>
        <w:rPr>
          <w:rFonts w:ascii="Verdana" w:eastAsia="Times New Roman" w:hAnsi="Verdana" w:cs="Times New Roman"/>
          <w:sz w:val="20"/>
          <w:szCs w:val="20"/>
          <w:lang w:eastAsia="fr-FR"/>
        </w:rPr>
      </w:pPr>
    </w:p>
    <w:p w:rsidR="00F902C5" w:rsidRPr="00F902C5" w:rsidRDefault="00F902C5" w:rsidP="00F902C5">
      <w:pPr>
        <w:spacing w:after="0" w:line="240" w:lineRule="auto"/>
        <w:ind w:left="3600" w:hanging="3600"/>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u w:val="single"/>
          <w:lang w:eastAsia="fr-FR"/>
        </w:rPr>
        <w:t>Formation/Accompagnement</w:t>
      </w:r>
      <w:r w:rsidRPr="00F902C5">
        <w:rPr>
          <w:rFonts w:ascii="Verdana" w:eastAsia="Times New Roman" w:hAnsi="Verdana" w:cs="Times New Roman"/>
          <w:sz w:val="20"/>
          <w:szCs w:val="20"/>
          <w:lang w:eastAsia="fr-FR"/>
        </w:rPr>
        <w:t> :    - Vous bénéficierez de formations internes pour bien connaître l’association, ses publics, préparer votre mission.</w:t>
      </w:r>
    </w:p>
    <w:p w:rsidR="00F902C5" w:rsidRPr="00F902C5" w:rsidRDefault="00F902C5" w:rsidP="00F902C5">
      <w:pPr>
        <w:numPr>
          <w:ilvl w:val="0"/>
          <w:numId w:val="1"/>
        </w:numPr>
        <w:spacing w:after="0" w:line="240" w:lineRule="auto"/>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Vous participerez à des formations civiques (débats, visites, échanges…)</w:t>
      </w:r>
    </w:p>
    <w:p w:rsidR="00F902C5" w:rsidRPr="00F902C5" w:rsidRDefault="00F902C5" w:rsidP="00F902C5">
      <w:pPr>
        <w:numPr>
          <w:ilvl w:val="0"/>
          <w:numId w:val="1"/>
        </w:numPr>
        <w:spacing w:after="0" w:line="240" w:lineRule="auto"/>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Vous disposerez aussi d’un accompagnement individuel pour construire ou préciser votre projet d’avenir professionnel et personnel (entretiens individuels, participation à des modules de formation…)</w:t>
      </w:r>
    </w:p>
    <w:p w:rsidR="00F902C5" w:rsidRPr="00F902C5" w:rsidRDefault="00F902C5" w:rsidP="00F902C5">
      <w:pPr>
        <w:numPr>
          <w:ilvl w:val="0"/>
          <w:numId w:val="1"/>
        </w:numPr>
        <w:spacing w:after="0" w:line="240" w:lineRule="auto"/>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Vous agirez au sein d’une petite équipe : 1 salariée qui sera la tutrice chargée de vous accompagner dans votre mission et votre parcours d’engagement + des bénévoles.</w:t>
      </w:r>
    </w:p>
    <w:p w:rsidR="00F902C5" w:rsidRPr="00F902C5" w:rsidRDefault="00F902C5" w:rsidP="00F902C5">
      <w:pPr>
        <w:spacing w:after="0" w:line="240" w:lineRule="auto"/>
        <w:jc w:val="both"/>
        <w:rPr>
          <w:rFonts w:ascii="Verdana" w:eastAsia="Times New Roman" w:hAnsi="Verdana" w:cs="Times New Roman"/>
          <w:sz w:val="20"/>
          <w:szCs w:val="20"/>
          <w:lang w:eastAsia="fr-FR"/>
        </w:rPr>
      </w:pPr>
    </w:p>
    <w:p w:rsidR="00F902C5" w:rsidRPr="00F902C5" w:rsidRDefault="00F902C5" w:rsidP="00F902C5">
      <w:pPr>
        <w:spacing w:after="0" w:line="240" w:lineRule="auto"/>
        <w:jc w:val="both"/>
        <w:rPr>
          <w:rFonts w:ascii="Verdana" w:eastAsia="Times New Roman" w:hAnsi="Verdana" w:cs="Times New Roman"/>
          <w:sz w:val="20"/>
          <w:szCs w:val="20"/>
          <w:lang w:eastAsia="fr-FR"/>
        </w:rPr>
      </w:pPr>
    </w:p>
    <w:p w:rsidR="00F902C5" w:rsidRPr="00F902C5" w:rsidRDefault="00F902C5" w:rsidP="00F902C5">
      <w:pPr>
        <w:spacing w:after="0" w:line="240" w:lineRule="auto"/>
        <w:jc w:val="both"/>
        <w:rPr>
          <w:rFonts w:ascii="Verdana" w:eastAsia="Times New Roman" w:hAnsi="Verdana" w:cs="Times New Roman"/>
          <w:sz w:val="20"/>
          <w:szCs w:val="20"/>
          <w:lang w:eastAsia="fr-FR"/>
        </w:rPr>
      </w:pPr>
      <w:proofErr w:type="spellStart"/>
      <w:r w:rsidRPr="00F902C5">
        <w:rPr>
          <w:rFonts w:ascii="Verdana" w:eastAsia="Times New Roman" w:hAnsi="Verdana" w:cs="Times New Roman"/>
          <w:sz w:val="20"/>
          <w:szCs w:val="20"/>
          <w:u w:val="single"/>
          <w:lang w:eastAsia="fr-FR"/>
        </w:rPr>
        <w:t>Pré-requis</w:t>
      </w:r>
      <w:proofErr w:type="spellEnd"/>
      <w:r w:rsidRPr="00F902C5">
        <w:rPr>
          <w:rFonts w:ascii="Verdana" w:eastAsia="Times New Roman" w:hAnsi="Verdana" w:cs="Times New Roman"/>
          <w:sz w:val="20"/>
          <w:szCs w:val="20"/>
          <w:u w:val="single"/>
          <w:lang w:eastAsia="fr-FR"/>
        </w:rPr>
        <w:t xml:space="preserve"> généraux</w:t>
      </w:r>
      <w:r w:rsidRPr="00F902C5">
        <w:rPr>
          <w:rFonts w:ascii="Verdana" w:eastAsia="Times New Roman" w:hAnsi="Verdana" w:cs="Times New Roman"/>
          <w:sz w:val="20"/>
          <w:szCs w:val="20"/>
          <w:lang w:eastAsia="fr-FR"/>
        </w:rPr>
        <w:t> : Ces missions sont accessibles à tous les jeunes désireux de se rendre utiles aux autres sous réserve d’être :</w:t>
      </w:r>
    </w:p>
    <w:p w:rsidR="00F902C5" w:rsidRPr="00F902C5" w:rsidRDefault="00F902C5" w:rsidP="00F902C5">
      <w:pPr>
        <w:spacing w:after="0" w:line="240" w:lineRule="auto"/>
        <w:jc w:val="both"/>
        <w:rPr>
          <w:rFonts w:ascii="Verdana" w:eastAsia="Times New Roman" w:hAnsi="Verdana" w:cs="Times New Roman"/>
          <w:sz w:val="20"/>
          <w:szCs w:val="20"/>
          <w:lang w:eastAsia="fr-FR"/>
        </w:rPr>
      </w:pPr>
    </w:p>
    <w:p w:rsidR="00F902C5" w:rsidRPr="00F902C5" w:rsidRDefault="00F902C5" w:rsidP="00F902C5">
      <w:pPr>
        <w:numPr>
          <w:ilvl w:val="0"/>
          <w:numId w:val="1"/>
        </w:numPr>
        <w:spacing w:after="0" w:line="240" w:lineRule="auto"/>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âgé(e) entre 18 et 25 ans.</w:t>
      </w:r>
    </w:p>
    <w:p w:rsidR="00F902C5" w:rsidRPr="00F902C5" w:rsidRDefault="00F902C5" w:rsidP="00F902C5">
      <w:pPr>
        <w:numPr>
          <w:ilvl w:val="0"/>
          <w:numId w:val="1"/>
        </w:numPr>
        <w:spacing w:after="0" w:line="240" w:lineRule="auto"/>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de nationalité française ou ressortissant(e) de l’Union européenne ou résider depuis au moins un an en France.</w:t>
      </w:r>
    </w:p>
    <w:p w:rsidR="00F902C5" w:rsidRPr="00F902C5" w:rsidRDefault="00F902C5" w:rsidP="00F902C5">
      <w:pPr>
        <w:numPr>
          <w:ilvl w:val="0"/>
          <w:numId w:val="1"/>
        </w:numPr>
        <w:spacing w:after="0" w:line="240" w:lineRule="auto"/>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Domicilié (e) à proximité du lieu de réalisation de la mission ou de transports en communs (pas d’hébergement assuré par la structure).</w:t>
      </w:r>
    </w:p>
    <w:p w:rsidR="00F902C5" w:rsidRPr="00F902C5" w:rsidRDefault="00740F2E" w:rsidP="00F902C5">
      <w:pPr>
        <w:numPr>
          <w:ilvl w:val="0"/>
          <w:numId w:val="1"/>
        </w:numPr>
        <w:spacing w:after="0"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Disponible pendant 08</w:t>
      </w:r>
      <w:r w:rsidR="00F902C5" w:rsidRPr="00F902C5">
        <w:rPr>
          <w:rFonts w:ascii="Verdana" w:eastAsia="Times New Roman" w:hAnsi="Verdana" w:cs="Times New Roman"/>
          <w:sz w:val="20"/>
          <w:szCs w:val="20"/>
          <w:lang w:eastAsia="fr-FR"/>
        </w:rPr>
        <w:t xml:space="preserve"> mois.</w:t>
      </w:r>
    </w:p>
    <w:p w:rsidR="00F902C5" w:rsidRPr="00F902C5" w:rsidRDefault="00F902C5" w:rsidP="00F902C5">
      <w:pPr>
        <w:spacing w:after="0" w:line="240" w:lineRule="auto"/>
        <w:jc w:val="both"/>
        <w:rPr>
          <w:rFonts w:ascii="Verdana" w:eastAsia="Times New Roman" w:hAnsi="Verdana" w:cs="Times New Roman"/>
          <w:lang w:eastAsia="fr-FR"/>
        </w:rPr>
      </w:pPr>
    </w:p>
    <w:p w:rsidR="00F902C5" w:rsidRPr="00F902C5" w:rsidRDefault="00F902C5" w:rsidP="00F902C5">
      <w:pPr>
        <w:spacing w:after="0" w:line="240" w:lineRule="auto"/>
        <w:jc w:val="both"/>
        <w:rPr>
          <w:rFonts w:ascii="Verdana" w:eastAsia="Times New Roman" w:hAnsi="Verdana" w:cs="Times New Roman"/>
          <w:lang w:eastAsia="fr-FR"/>
        </w:rPr>
      </w:pPr>
    </w:p>
    <w:p w:rsidR="00F902C5" w:rsidRPr="00F902C5" w:rsidRDefault="00F902C5" w:rsidP="00F902C5">
      <w:pPr>
        <w:spacing w:after="0" w:line="240" w:lineRule="auto"/>
        <w:ind w:left="4680" w:hanging="4680"/>
        <w:jc w:val="both"/>
        <w:rPr>
          <w:rFonts w:ascii="Verdana" w:eastAsia="Times New Roman" w:hAnsi="Verdana" w:cs="Times New Roman"/>
          <w:sz w:val="20"/>
          <w:szCs w:val="20"/>
          <w:lang w:eastAsia="fr-FR"/>
        </w:rPr>
      </w:pPr>
      <w:proofErr w:type="spellStart"/>
      <w:r w:rsidRPr="00F902C5">
        <w:rPr>
          <w:rFonts w:ascii="Verdana" w:eastAsia="Times New Roman" w:hAnsi="Verdana" w:cs="Times New Roman"/>
          <w:sz w:val="20"/>
          <w:szCs w:val="20"/>
          <w:u w:val="single"/>
          <w:lang w:eastAsia="fr-FR"/>
        </w:rPr>
        <w:t>Pré-requis</w:t>
      </w:r>
      <w:proofErr w:type="spellEnd"/>
      <w:r w:rsidRPr="00F902C5">
        <w:rPr>
          <w:rFonts w:ascii="Verdana" w:eastAsia="Times New Roman" w:hAnsi="Verdana" w:cs="Times New Roman"/>
          <w:sz w:val="20"/>
          <w:szCs w:val="20"/>
          <w:u w:val="single"/>
          <w:lang w:eastAsia="fr-FR"/>
        </w:rPr>
        <w:t xml:space="preserve"> complémentaires liés à la mission</w:t>
      </w:r>
      <w:r w:rsidRPr="00F902C5">
        <w:rPr>
          <w:rFonts w:ascii="Verdana" w:eastAsia="Times New Roman" w:hAnsi="Verdana" w:cs="Times New Roman"/>
          <w:sz w:val="20"/>
          <w:szCs w:val="20"/>
          <w:lang w:eastAsia="fr-FR"/>
        </w:rPr>
        <w:t> : - Etre manuel, aimer le bricolage.</w:t>
      </w:r>
      <w:r w:rsidRPr="00F902C5">
        <w:rPr>
          <w:rFonts w:ascii="Verdana" w:eastAsia="Times New Roman" w:hAnsi="Verdana" w:cs="Times New Roman"/>
          <w:sz w:val="20"/>
          <w:szCs w:val="20"/>
          <w:lang w:eastAsia="fr-FR"/>
        </w:rPr>
        <w:tab/>
      </w:r>
    </w:p>
    <w:p w:rsidR="00F902C5" w:rsidRPr="00F902C5" w:rsidRDefault="00F902C5" w:rsidP="00F902C5">
      <w:pPr>
        <w:spacing w:after="0" w:line="240" w:lineRule="auto"/>
        <w:ind w:left="4680"/>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 xml:space="preserve"> - Apprécier le travail en équipe et le contact avec les personnes</w:t>
      </w:r>
    </w:p>
    <w:p w:rsidR="00F902C5" w:rsidRPr="00F902C5" w:rsidRDefault="00F902C5" w:rsidP="00F902C5">
      <w:pPr>
        <w:spacing w:after="0" w:line="240" w:lineRule="auto"/>
        <w:jc w:val="both"/>
        <w:rPr>
          <w:rFonts w:ascii="Verdana" w:eastAsia="Times New Roman" w:hAnsi="Verdana" w:cs="Times New Roman"/>
          <w:lang w:eastAsia="fr-FR"/>
        </w:rPr>
      </w:pPr>
    </w:p>
    <w:p w:rsidR="00F902C5" w:rsidRPr="00F902C5" w:rsidRDefault="00F902C5" w:rsidP="00F902C5">
      <w:pPr>
        <w:spacing w:after="0" w:line="240" w:lineRule="auto"/>
        <w:jc w:val="both"/>
        <w:rPr>
          <w:rFonts w:ascii="Verdana" w:eastAsia="Times New Roman" w:hAnsi="Verdana" w:cs="Times New Roman"/>
          <w:b/>
          <w:sz w:val="20"/>
          <w:szCs w:val="20"/>
          <w:lang w:eastAsia="fr-FR"/>
        </w:rPr>
      </w:pPr>
    </w:p>
    <w:p w:rsidR="00F902C5" w:rsidRPr="00F902C5" w:rsidRDefault="00F902C5" w:rsidP="00F902C5">
      <w:pPr>
        <w:spacing w:after="0" w:line="240" w:lineRule="auto"/>
        <w:jc w:val="both"/>
        <w:outlineLvl w:val="0"/>
        <w:rPr>
          <w:rFonts w:ascii="Verdana" w:eastAsia="Times New Roman" w:hAnsi="Verdana" w:cs="Times New Roman"/>
          <w:b/>
          <w:sz w:val="20"/>
          <w:szCs w:val="20"/>
          <w:lang w:eastAsia="fr-FR"/>
        </w:rPr>
      </w:pPr>
      <w:r w:rsidRPr="00F902C5">
        <w:rPr>
          <w:rFonts w:ascii="Verdana" w:eastAsia="Times New Roman" w:hAnsi="Verdana" w:cs="Times New Roman"/>
          <w:sz w:val="20"/>
          <w:szCs w:val="20"/>
          <w:u w:val="single"/>
          <w:lang w:eastAsia="fr-FR"/>
        </w:rPr>
        <w:t>Volume horaire</w:t>
      </w:r>
      <w:r w:rsidRPr="00F902C5">
        <w:rPr>
          <w:rFonts w:ascii="Verdana" w:eastAsia="Times New Roman" w:hAnsi="Verdana" w:cs="Times New Roman"/>
          <w:b/>
          <w:sz w:val="20"/>
          <w:szCs w:val="20"/>
          <w:lang w:eastAsia="fr-FR"/>
        </w:rPr>
        <w:t xml:space="preserve"> : 24h/semaine </w:t>
      </w:r>
    </w:p>
    <w:p w:rsidR="00F902C5" w:rsidRPr="00F902C5" w:rsidRDefault="00F902C5" w:rsidP="00F902C5">
      <w:pPr>
        <w:spacing w:after="0" w:line="240" w:lineRule="auto"/>
        <w:jc w:val="both"/>
        <w:outlineLvl w:val="0"/>
        <w:rPr>
          <w:rFonts w:ascii="Verdana" w:eastAsia="Times New Roman" w:hAnsi="Verdana" w:cs="Times New Roman"/>
          <w:b/>
          <w:sz w:val="20"/>
          <w:szCs w:val="20"/>
          <w:lang w:eastAsia="fr-FR"/>
        </w:rPr>
      </w:pPr>
      <w:r w:rsidRPr="00F902C5">
        <w:rPr>
          <w:rFonts w:ascii="Verdana" w:eastAsia="Times New Roman" w:hAnsi="Verdana" w:cs="Times New Roman"/>
          <w:sz w:val="20"/>
          <w:szCs w:val="20"/>
          <w:u w:val="single"/>
          <w:lang w:eastAsia="fr-FR"/>
        </w:rPr>
        <w:t>Jours de mobilisation</w:t>
      </w:r>
      <w:r w:rsidR="00740F2E">
        <w:rPr>
          <w:rFonts w:ascii="Verdana" w:eastAsia="Times New Roman" w:hAnsi="Verdana" w:cs="Times New Roman"/>
          <w:b/>
          <w:sz w:val="20"/>
          <w:szCs w:val="20"/>
          <w:lang w:eastAsia="fr-FR"/>
        </w:rPr>
        <w:t> : Du lundi au mercredi (possibilité d’évolution de cet emploi du temps en fonction de l’évolution de la situation sanitaire)</w:t>
      </w:r>
      <w:r w:rsidRPr="00F902C5">
        <w:rPr>
          <w:rFonts w:ascii="Verdana" w:eastAsia="Times New Roman" w:hAnsi="Verdana" w:cs="Times New Roman"/>
          <w:b/>
          <w:sz w:val="20"/>
          <w:szCs w:val="20"/>
          <w:lang w:eastAsia="fr-FR"/>
        </w:rPr>
        <w:t>.</w:t>
      </w:r>
    </w:p>
    <w:p w:rsidR="00F902C5" w:rsidRPr="00740F2E" w:rsidRDefault="00740F2E" w:rsidP="00F902C5">
      <w:pPr>
        <w:numPr>
          <w:ilvl w:val="0"/>
          <w:numId w:val="1"/>
        </w:numPr>
        <w:spacing w:after="0" w:line="240" w:lineRule="auto"/>
        <w:jc w:val="both"/>
        <w:outlineLvl w:val="0"/>
        <w:rPr>
          <w:rFonts w:ascii="Verdana" w:eastAsia="Times New Roman" w:hAnsi="Verdana" w:cs="Times New Roman"/>
          <w:sz w:val="20"/>
          <w:szCs w:val="20"/>
          <w:lang w:eastAsia="fr-FR"/>
        </w:rPr>
      </w:pPr>
      <w:r w:rsidRPr="00740F2E">
        <w:rPr>
          <w:rFonts w:ascii="Verdana" w:eastAsia="Times New Roman" w:hAnsi="Verdana" w:cs="Times New Roman"/>
          <w:sz w:val="20"/>
          <w:szCs w:val="20"/>
          <w:lang w:eastAsia="fr-FR"/>
        </w:rPr>
        <w:t>Lundi : 9h00-12h00/13h00-18</w:t>
      </w:r>
      <w:r w:rsidR="00F902C5" w:rsidRPr="00740F2E">
        <w:rPr>
          <w:rFonts w:ascii="Verdana" w:eastAsia="Times New Roman" w:hAnsi="Verdana" w:cs="Times New Roman"/>
          <w:sz w:val="20"/>
          <w:szCs w:val="20"/>
          <w:lang w:eastAsia="fr-FR"/>
        </w:rPr>
        <w:t>h00</w:t>
      </w:r>
    </w:p>
    <w:p w:rsidR="00F902C5" w:rsidRPr="00740F2E" w:rsidRDefault="00F902C5" w:rsidP="00F902C5">
      <w:pPr>
        <w:numPr>
          <w:ilvl w:val="0"/>
          <w:numId w:val="1"/>
        </w:numPr>
        <w:spacing w:after="0" w:line="240" w:lineRule="auto"/>
        <w:jc w:val="both"/>
        <w:outlineLvl w:val="0"/>
        <w:rPr>
          <w:rFonts w:ascii="Verdana" w:eastAsia="Times New Roman" w:hAnsi="Verdana" w:cs="Times New Roman"/>
          <w:sz w:val="20"/>
          <w:szCs w:val="20"/>
          <w:lang w:eastAsia="fr-FR"/>
        </w:rPr>
      </w:pPr>
      <w:r w:rsidRPr="00740F2E">
        <w:rPr>
          <w:rFonts w:ascii="Verdana" w:eastAsia="Times New Roman" w:hAnsi="Verdana" w:cs="Times New Roman"/>
          <w:sz w:val="20"/>
          <w:szCs w:val="20"/>
          <w:lang w:eastAsia="fr-FR"/>
        </w:rPr>
        <w:t>Mardi : 9h00-12h00/13h00-18h00</w:t>
      </w:r>
    </w:p>
    <w:p w:rsidR="00740F2E" w:rsidRPr="00740F2E" w:rsidRDefault="00740F2E" w:rsidP="00740F2E">
      <w:pPr>
        <w:numPr>
          <w:ilvl w:val="0"/>
          <w:numId w:val="1"/>
        </w:numPr>
        <w:spacing w:after="0" w:line="240" w:lineRule="auto"/>
        <w:jc w:val="both"/>
        <w:outlineLvl w:val="0"/>
        <w:rPr>
          <w:rFonts w:ascii="Verdana" w:eastAsia="Times New Roman" w:hAnsi="Verdana" w:cs="Times New Roman"/>
          <w:sz w:val="20"/>
          <w:szCs w:val="20"/>
          <w:lang w:eastAsia="fr-FR"/>
        </w:rPr>
      </w:pPr>
      <w:r w:rsidRPr="00740F2E">
        <w:rPr>
          <w:rFonts w:ascii="Verdana" w:eastAsia="Times New Roman" w:hAnsi="Verdana" w:cs="Times New Roman"/>
          <w:sz w:val="20"/>
          <w:szCs w:val="20"/>
          <w:lang w:eastAsia="fr-FR"/>
        </w:rPr>
        <w:t>Mercredi : 9h00-12h00/13h00-18h00</w:t>
      </w:r>
    </w:p>
    <w:p w:rsidR="00F902C5" w:rsidRPr="00F902C5" w:rsidRDefault="00F902C5" w:rsidP="00740F2E">
      <w:pPr>
        <w:spacing w:after="0" w:line="240" w:lineRule="auto"/>
        <w:ind w:left="3600"/>
        <w:jc w:val="both"/>
        <w:outlineLvl w:val="0"/>
        <w:rPr>
          <w:rFonts w:ascii="Verdana" w:eastAsia="Times New Roman" w:hAnsi="Verdana" w:cs="Times New Roman"/>
          <w:b/>
          <w:sz w:val="20"/>
          <w:szCs w:val="20"/>
          <w:lang w:eastAsia="fr-FR"/>
        </w:rPr>
      </w:pPr>
      <w:bookmarkStart w:id="0" w:name="_GoBack"/>
      <w:bookmarkEnd w:id="0"/>
    </w:p>
    <w:p w:rsidR="00F902C5" w:rsidRPr="00F902C5" w:rsidRDefault="00F902C5" w:rsidP="00F902C5">
      <w:pPr>
        <w:spacing w:after="0" w:line="240" w:lineRule="auto"/>
        <w:jc w:val="both"/>
        <w:rPr>
          <w:rFonts w:ascii="Verdana" w:eastAsia="Times New Roman" w:hAnsi="Verdana" w:cs="Times New Roman"/>
          <w:sz w:val="20"/>
          <w:szCs w:val="20"/>
          <w:u w:val="single"/>
          <w:lang w:eastAsia="fr-FR"/>
        </w:rPr>
      </w:pPr>
    </w:p>
    <w:p w:rsidR="00F902C5" w:rsidRPr="00F902C5" w:rsidRDefault="00F902C5" w:rsidP="00F902C5">
      <w:pPr>
        <w:spacing w:after="0" w:line="240" w:lineRule="auto"/>
        <w:jc w:val="both"/>
        <w:rPr>
          <w:rFonts w:ascii="Verdana" w:eastAsia="Times New Roman" w:hAnsi="Verdana" w:cs="Times New Roman"/>
          <w:sz w:val="20"/>
          <w:szCs w:val="20"/>
          <w:u w:val="single"/>
          <w:lang w:eastAsia="fr-FR"/>
        </w:rPr>
      </w:pPr>
    </w:p>
    <w:p w:rsidR="00F902C5" w:rsidRPr="00F902C5" w:rsidRDefault="00F902C5" w:rsidP="00F902C5">
      <w:pPr>
        <w:spacing w:after="0" w:line="240" w:lineRule="auto"/>
        <w:jc w:val="both"/>
        <w:outlineLvl w:val="0"/>
        <w:rPr>
          <w:rFonts w:ascii="Verdana" w:eastAsia="Times New Roman" w:hAnsi="Verdana" w:cs="Times New Roman"/>
          <w:sz w:val="20"/>
          <w:szCs w:val="20"/>
          <w:lang w:eastAsia="fr-FR"/>
        </w:rPr>
      </w:pPr>
      <w:r w:rsidRPr="00F902C5">
        <w:rPr>
          <w:rFonts w:ascii="Verdana" w:eastAsia="Times New Roman" w:hAnsi="Verdana" w:cs="Times New Roman"/>
          <w:sz w:val="20"/>
          <w:szCs w:val="20"/>
          <w:u w:val="single"/>
          <w:lang w:eastAsia="fr-FR"/>
        </w:rPr>
        <w:t>Lieu de réalisation</w:t>
      </w:r>
      <w:r w:rsidRPr="00F902C5">
        <w:rPr>
          <w:rFonts w:ascii="Verdana" w:eastAsia="Times New Roman" w:hAnsi="Verdana" w:cs="Times New Roman"/>
          <w:sz w:val="20"/>
          <w:szCs w:val="20"/>
          <w:lang w:eastAsia="fr-FR"/>
        </w:rPr>
        <w:t> : Atelier AVIPAR, 19 Rue Prosper Mérimée, 38 100  Grenoble.</w:t>
      </w:r>
    </w:p>
    <w:p w:rsidR="00F902C5" w:rsidRPr="00F902C5" w:rsidRDefault="00F902C5" w:rsidP="00F902C5">
      <w:pPr>
        <w:spacing w:after="0" w:line="240" w:lineRule="auto"/>
        <w:jc w:val="both"/>
        <w:outlineLvl w:val="0"/>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Accès : Tram A, Arrêt MC2 /  Bus 13 ou 16 arrêt Clos d’Or.</w:t>
      </w:r>
    </w:p>
    <w:p w:rsidR="00F902C5" w:rsidRPr="00F902C5" w:rsidRDefault="00F902C5" w:rsidP="00F902C5">
      <w:pPr>
        <w:spacing w:after="0" w:line="240" w:lineRule="auto"/>
        <w:jc w:val="both"/>
        <w:rPr>
          <w:rFonts w:ascii="Verdana" w:eastAsia="Times New Roman" w:hAnsi="Verdana" w:cs="Times New Roman"/>
          <w:sz w:val="20"/>
          <w:szCs w:val="20"/>
          <w:lang w:eastAsia="fr-FR"/>
        </w:rPr>
      </w:pPr>
    </w:p>
    <w:p w:rsidR="00F902C5" w:rsidRPr="00F902C5" w:rsidRDefault="00F902C5" w:rsidP="00F902C5">
      <w:pPr>
        <w:spacing w:after="0" w:line="240" w:lineRule="auto"/>
        <w:jc w:val="both"/>
        <w:rPr>
          <w:rFonts w:ascii="Verdana" w:eastAsia="Times New Roman" w:hAnsi="Verdana" w:cs="Times New Roman"/>
          <w:sz w:val="20"/>
          <w:szCs w:val="20"/>
          <w:lang w:eastAsia="fr-FR"/>
        </w:rPr>
      </w:pPr>
    </w:p>
    <w:p w:rsidR="00F902C5" w:rsidRPr="00F902C5" w:rsidRDefault="00F902C5" w:rsidP="00F902C5">
      <w:pPr>
        <w:spacing w:after="0" w:line="240" w:lineRule="auto"/>
        <w:ind w:left="2160" w:hanging="2160"/>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u w:val="single"/>
          <w:lang w:eastAsia="fr-FR"/>
        </w:rPr>
        <w:t>Structure d’accueil</w:t>
      </w:r>
      <w:r w:rsidRPr="00F902C5">
        <w:rPr>
          <w:rFonts w:ascii="Verdana" w:eastAsia="Times New Roman" w:hAnsi="Verdana" w:cs="Times New Roman"/>
          <w:sz w:val="20"/>
          <w:szCs w:val="20"/>
          <w:lang w:eastAsia="fr-FR"/>
        </w:rPr>
        <w:t> : Créée en 1987, l’AVIPAR, Association de Valorisation et d’Illustration du Patrimoine Architectural Régional, est un atelier de loisirs réunissant des personnes handicapées et des valides bénévoles autour d’une activité manuelle : la réalisation de maquettes du patrimoine architectural régional.</w:t>
      </w:r>
    </w:p>
    <w:p w:rsidR="00F902C5" w:rsidRPr="00F902C5" w:rsidRDefault="00F902C5" w:rsidP="00F902C5">
      <w:pPr>
        <w:autoSpaceDE w:val="0"/>
        <w:autoSpaceDN w:val="0"/>
        <w:adjustRightInd w:val="0"/>
        <w:spacing w:after="0" w:line="288" w:lineRule="auto"/>
        <w:textAlignment w:val="center"/>
        <w:rPr>
          <w:rFonts w:ascii="Verdana" w:eastAsia="Times New Roman" w:hAnsi="Verdana" w:cs="Verdana"/>
          <w:color w:val="000000"/>
          <w:sz w:val="20"/>
          <w:szCs w:val="20"/>
          <w:lang w:eastAsia="fr-FR"/>
        </w:rPr>
      </w:pPr>
    </w:p>
    <w:p w:rsidR="00F902C5" w:rsidRPr="00F902C5" w:rsidRDefault="00F902C5" w:rsidP="00F902C5">
      <w:pPr>
        <w:autoSpaceDE w:val="0"/>
        <w:autoSpaceDN w:val="0"/>
        <w:adjustRightInd w:val="0"/>
        <w:spacing w:after="0" w:line="288" w:lineRule="auto"/>
        <w:ind w:left="2160"/>
        <w:textAlignment w:val="center"/>
        <w:rPr>
          <w:rFonts w:ascii="Verdana" w:eastAsia="Times New Roman" w:hAnsi="Verdana" w:cs="Verdana"/>
          <w:color w:val="000000"/>
          <w:sz w:val="20"/>
          <w:szCs w:val="20"/>
          <w:lang w:eastAsia="fr-FR"/>
        </w:rPr>
      </w:pPr>
      <w:r w:rsidRPr="00F902C5">
        <w:rPr>
          <w:rFonts w:ascii="Verdana" w:eastAsia="Times New Roman" w:hAnsi="Verdana" w:cs="Verdana"/>
          <w:color w:val="000000"/>
          <w:sz w:val="20"/>
          <w:szCs w:val="20"/>
          <w:lang w:eastAsia="fr-FR"/>
        </w:rPr>
        <w:t>Environ 30 personne</w:t>
      </w:r>
      <w:r w:rsidR="00740F2E">
        <w:rPr>
          <w:rFonts w:ascii="Verdana" w:eastAsia="Times New Roman" w:hAnsi="Verdana" w:cs="Verdana"/>
          <w:color w:val="000000"/>
          <w:sz w:val="20"/>
          <w:szCs w:val="20"/>
          <w:lang w:eastAsia="fr-FR"/>
        </w:rPr>
        <w:t>s (25 personnes handicapées et 5</w:t>
      </w:r>
      <w:r w:rsidRPr="00F902C5">
        <w:rPr>
          <w:rFonts w:ascii="Verdana" w:eastAsia="Times New Roman" w:hAnsi="Verdana" w:cs="Verdana"/>
          <w:color w:val="000000"/>
          <w:sz w:val="20"/>
          <w:szCs w:val="20"/>
          <w:lang w:eastAsia="fr-FR"/>
        </w:rPr>
        <w:t xml:space="preserve"> bénévoles) fréquentent l’atelier régulièrement.</w:t>
      </w:r>
    </w:p>
    <w:p w:rsidR="00F902C5" w:rsidRPr="00F902C5" w:rsidRDefault="00F902C5" w:rsidP="00F902C5">
      <w:pPr>
        <w:autoSpaceDE w:val="0"/>
        <w:autoSpaceDN w:val="0"/>
        <w:adjustRightInd w:val="0"/>
        <w:spacing w:after="0" w:line="288" w:lineRule="auto"/>
        <w:textAlignment w:val="center"/>
        <w:rPr>
          <w:rFonts w:ascii="Verdana" w:eastAsia="Times New Roman" w:hAnsi="Verdana" w:cs="Verdana"/>
          <w:color w:val="000000"/>
          <w:sz w:val="20"/>
          <w:szCs w:val="20"/>
          <w:lang w:eastAsia="fr-FR"/>
        </w:rPr>
      </w:pPr>
    </w:p>
    <w:p w:rsidR="00F902C5" w:rsidRPr="00F902C5" w:rsidRDefault="00F902C5" w:rsidP="00F902C5">
      <w:pPr>
        <w:autoSpaceDE w:val="0"/>
        <w:autoSpaceDN w:val="0"/>
        <w:adjustRightInd w:val="0"/>
        <w:spacing w:after="0" w:line="288" w:lineRule="auto"/>
        <w:ind w:left="2160"/>
        <w:textAlignment w:val="center"/>
        <w:rPr>
          <w:rFonts w:ascii="Verdana" w:eastAsia="Times New Roman" w:hAnsi="Verdana" w:cs="Verdana"/>
          <w:color w:val="000000"/>
          <w:sz w:val="20"/>
          <w:szCs w:val="20"/>
          <w:lang w:eastAsia="fr-FR"/>
        </w:rPr>
      </w:pPr>
      <w:r w:rsidRPr="00F902C5">
        <w:rPr>
          <w:rFonts w:ascii="Verdana" w:eastAsia="Times New Roman" w:hAnsi="Verdana" w:cs="Verdana"/>
          <w:color w:val="000000"/>
          <w:sz w:val="20"/>
          <w:szCs w:val="20"/>
          <w:lang w:eastAsia="fr-FR"/>
        </w:rPr>
        <w:t>L’AVIPAR permet à des personnes accidentées de la vie, selon leurs besoins:</w:t>
      </w:r>
    </w:p>
    <w:p w:rsidR="00F902C5" w:rsidRPr="00F902C5" w:rsidRDefault="00F902C5" w:rsidP="00F902C5">
      <w:pPr>
        <w:autoSpaceDE w:val="0"/>
        <w:autoSpaceDN w:val="0"/>
        <w:adjustRightInd w:val="0"/>
        <w:spacing w:after="0" w:line="288" w:lineRule="auto"/>
        <w:ind w:left="2160"/>
        <w:textAlignment w:val="center"/>
        <w:rPr>
          <w:rFonts w:ascii="Verdana" w:eastAsia="Times New Roman" w:hAnsi="Verdana" w:cs="Verdana"/>
          <w:bCs/>
          <w:color w:val="000000"/>
          <w:sz w:val="20"/>
          <w:szCs w:val="20"/>
          <w:lang w:eastAsia="fr-FR"/>
        </w:rPr>
      </w:pPr>
      <w:r w:rsidRPr="00F902C5">
        <w:rPr>
          <w:rFonts w:ascii="Verdana" w:eastAsia="Times New Roman" w:hAnsi="Verdana" w:cs="Verdana"/>
          <w:bCs/>
          <w:color w:val="000000"/>
          <w:sz w:val="20"/>
          <w:szCs w:val="20"/>
          <w:lang w:eastAsia="fr-FR"/>
        </w:rPr>
        <w:t>- de sortir de l'isolement et d'enrichir leur vie socialement.</w:t>
      </w:r>
    </w:p>
    <w:p w:rsidR="00F902C5" w:rsidRPr="00F902C5" w:rsidRDefault="00F902C5" w:rsidP="00F902C5">
      <w:pPr>
        <w:autoSpaceDE w:val="0"/>
        <w:autoSpaceDN w:val="0"/>
        <w:adjustRightInd w:val="0"/>
        <w:spacing w:after="0" w:line="288" w:lineRule="auto"/>
        <w:ind w:left="2160"/>
        <w:textAlignment w:val="center"/>
        <w:rPr>
          <w:rFonts w:ascii="Verdana" w:eastAsia="Times New Roman" w:hAnsi="Verdana" w:cs="Verdana"/>
          <w:bCs/>
          <w:color w:val="000000"/>
          <w:sz w:val="20"/>
          <w:szCs w:val="20"/>
          <w:lang w:eastAsia="fr-FR"/>
        </w:rPr>
      </w:pPr>
      <w:r w:rsidRPr="00F902C5">
        <w:rPr>
          <w:rFonts w:ascii="Verdana" w:eastAsia="Times New Roman" w:hAnsi="Verdana" w:cs="Verdana"/>
          <w:bCs/>
          <w:color w:val="000000"/>
          <w:sz w:val="20"/>
          <w:szCs w:val="20"/>
          <w:lang w:eastAsia="fr-FR"/>
        </w:rPr>
        <w:t>- d'avoir une activité et un accès à la culture en participant collectivement à la réalisation d'œuvres.</w:t>
      </w:r>
    </w:p>
    <w:p w:rsidR="00F902C5" w:rsidRPr="00F902C5" w:rsidRDefault="00F902C5" w:rsidP="00F902C5">
      <w:pPr>
        <w:autoSpaceDE w:val="0"/>
        <w:autoSpaceDN w:val="0"/>
        <w:adjustRightInd w:val="0"/>
        <w:spacing w:after="0" w:line="288" w:lineRule="auto"/>
        <w:ind w:left="2160"/>
        <w:textAlignment w:val="center"/>
        <w:rPr>
          <w:rFonts w:ascii="Verdana" w:eastAsia="Times New Roman" w:hAnsi="Verdana" w:cs="Verdana"/>
          <w:bCs/>
          <w:color w:val="000000"/>
          <w:sz w:val="20"/>
          <w:szCs w:val="20"/>
          <w:lang w:eastAsia="fr-FR"/>
        </w:rPr>
      </w:pPr>
      <w:r w:rsidRPr="00F902C5">
        <w:rPr>
          <w:rFonts w:ascii="Verdana" w:eastAsia="Times New Roman" w:hAnsi="Verdana" w:cs="Verdana"/>
          <w:bCs/>
          <w:color w:val="000000"/>
          <w:sz w:val="20"/>
          <w:szCs w:val="20"/>
          <w:lang w:eastAsia="fr-FR"/>
        </w:rPr>
        <w:t>- de se réent rainer à l'exercice d'une activité régulière comportant des exigences de rythme et de qualité.</w:t>
      </w:r>
    </w:p>
    <w:p w:rsidR="00F902C5" w:rsidRPr="00F902C5" w:rsidRDefault="00F902C5" w:rsidP="00F902C5">
      <w:pPr>
        <w:autoSpaceDE w:val="0"/>
        <w:autoSpaceDN w:val="0"/>
        <w:adjustRightInd w:val="0"/>
        <w:spacing w:after="0" w:line="288" w:lineRule="auto"/>
        <w:ind w:left="2160"/>
        <w:textAlignment w:val="center"/>
        <w:rPr>
          <w:rFonts w:ascii="Verdana" w:eastAsia="Times New Roman" w:hAnsi="Verdana" w:cs="Verdana"/>
          <w:color w:val="000000"/>
          <w:sz w:val="20"/>
          <w:szCs w:val="20"/>
          <w:lang w:eastAsia="fr-FR"/>
        </w:rPr>
      </w:pPr>
    </w:p>
    <w:p w:rsidR="00F902C5" w:rsidRPr="00F902C5" w:rsidRDefault="00F902C5" w:rsidP="00F902C5">
      <w:pPr>
        <w:autoSpaceDE w:val="0"/>
        <w:autoSpaceDN w:val="0"/>
        <w:adjustRightInd w:val="0"/>
        <w:spacing w:after="0" w:line="288" w:lineRule="auto"/>
        <w:ind w:left="2160"/>
        <w:textAlignment w:val="center"/>
        <w:rPr>
          <w:rFonts w:ascii="Verdana" w:eastAsia="Times New Roman" w:hAnsi="Verdana" w:cs="Verdana"/>
          <w:color w:val="000000"/>
          <w:sz w:val="20"/>
          <w:szCs w:val="20"/>
          <w:lang w:eastAsia="fr-FR"/>
        </w:rPr>
      </w:pPr>
      <w:r w:rsidRPr="00F902C5">
        <w:rPr>
          <w:rFonts w:ascii="Verdana" w:eastAsia="Times New Roman" w:hAnsi="Verdana" w:cs="Verdana"/>
          <w:color w:val="000000"/>
          <w:sz w:val="20"/>
          <w:szCs w:val="20"/>
          <w:lang w:eastAsia="fr-FR"/>
        </w:rPr>
        <w:t xml:space="preserve">Dans un souci de professionnalisation et de valorisation des personnes, l’atelier oriente ses réalisations vers de véritables projets culturels de découverte et de valorisation du patrimoine architectural  en partenariat avec les acteurs régionaux. </w:t>
      </w:r>
    </w:p>
    <w:p w:rsidR="00F902C5" w:rsidRPr="00F902C5" w:rsidRDefault="00F902C5" w:rsidP="00F902C5">
      <w:pPr>
        <w:autoSpaceDE w:val="0"/>
        <w:autoSpaceDN w:val="0"/>
        <w:adjustRightInd w:val="0"/>
        <w:spacing w:after="0" w:line="288" w:lineRule="auto"/>
        <w:ind w:left="2160"/>
        <w:textAlignment w:val="center"/>
        <w:rPr>
          <w:rFonts w:ascii="Verdana" w:eastAsia="Times New Roman" w:hAnsi="Verdana" w:cs="Verdana"/>
          <w:color w:val="000000"/>
          <w:sz w:val="20"/>
          <w:szCs w:val="20"/>
          <w:lang w:eastAsia="fr-FR"/>
        </w:rPr>
      </w:pPr>
    </w:p>
    <w:p w:rsidR="00F902C5" w:rsidRPr="00F902C5" w:rsidRDefault="00F902C5" w:rsidP="00F902C5">
      <w:pPr>
        <w:autoSpaceDE w:val="0"/>
        <w:autoSpaceDN w:val="0"/>
        <w:adjustRightInd w:val="0"/>
        <w:spacing w:after="0" w:line="288" w:lineRule="auto"/>
        <w:ind w:left="3420" w:hanging="1260"/>
        <w:jc w:val="center"/>
        <w:textAlignment w:val="center"/>
        <w:outlineLvl w:val="0"/>
        <w:rPr>
          <w:rFonts w:ascii="Verdana" w:eastAsia="Times New Roman" w:hAnsi="Verdana" w:cs="Verdana"/>
          <w:b/>
          <w:color w:val="000000"/>
          <w:sz w:val="20"/>
          <w:szCs w:val="20"/>
          <w:lang w:eastAsia="fr-FR"/>
        </w:rPr>
      </w:pPr>
      <w:r w:rsidRPr="00F902C5">
        <w:rPr>
          <w:rFonts w:ascii="Verdana" w:eastAsia="Times New Roman" w:hAnsi="Verdana" w:cs="Verdana"/>
          <w:b/>
          <w:color w:val="000000"/>
          <w:sz w:val="20"/>
          <w:szCs w:val="20"/>
          <w:lang w:eastAsia="fr-FR"/>
        </w:rPr>
        <w:t xml:space="preserve">CONTACT : Ingrid </w:t>
      </w:r>
      <w:proofErr w:type="spellStart"/>
      <w:r w:rsidRPr="00F902C5">
        <w:rPr>
          <w:rFonts w:ascii="Verdana" w:eastAsia="Times New Roman" w:hAnsi="Verdana" w:cs="Verdana"/>
          <w:b/>
          <w:color w:val="000000"/>
          <w:sz w:val="20"/>
          <w:szCs w:val="20"/>
          <w:lang w:eastAsia="fr-FR"/>
        </w:rPr>
        <w:t>Caillet</w:t>
      </w:r>
      <w:proofErr w:type="spellEnd"/>
      <w:r w:rsidRPr="00F902C5">
        <w:rPr>
          <w:rFonts w:ascii="Verdana" w:eastAsia="Times New Roman" w:hAnsi="Verdana" w:cs="Verdana"/>
          <w:b/>
          <w:color w:val="000000"/>
          <w:sz w:val="20"/>
          <w:szCs w:val="20"/>
          <w:lang w:eastAsia="fr-FR"/>
        </w:rPr>
        <w:t>-Rousset,</w:t>
      </w:r>
    </w:p>
    <w:p w:rsidR="00F902C5" w:rsidRPr="00F902C5" w:rsidRDefault="00F902C5" w:rsidP="00F902C5">
      <w:pPr>
        <w:autoSpaceDE w:val="0"/>
        <w:autoSpaceDN w:val="0"/>
        <w:adjustRightInd w:val="0"/>
        <w:spacing w:after="0" w:line="288" w:lineRule="auto"/>
        <w:ind w:left="3420" w:hanging="1260"/>
        <w:jc w:val="center"/>
        <w:textAlignment w:val="center"/>
        <w:rPr>
          <w:rFonts w:ascii="Verdana" w:eastAsia="Times New Roman" w:hAnsi="Verdana" w:cs="Verdana"/>
          <w:b/>
          <w:color w:val="000000"/>
          <w:sz w:val="20"/>
          <w:szCs w:val="20"/>
          <w:lang w:eastAsia="fr-FR"/>
        </w:rPr>
      </w:pPr>
      <w:r w:rsidRPr="00F902C5">
        <w:rPr>
          <w:rFonts w:ascii="Verdana" w:eastAsia="Times New Roman" w:hAnsi="Verdana" w:cs="Verdana"/>
          <w:b/>
          <w:color w:val="000000"/>
          <w:sz w:val="20"/>
          <w:szCs w:val="20"/>
          <w:lang w:eastAsia="fr-FR"/>
        </w:rPr>
        <w:t>Animatrice responsable de l’atelier</w:t>
      </w:r>
    </w:p>
    <w:p w:rsidR="00F902C5" w:rsidRPr="00F902C5" w:rsidRDefault="00F902C5" w:rsidP="00F902C5">
      <w:pPr>
        <w:autoSpaceDE w:val="0"/>
        <w:autoSpaceDN w:val="0"/>
        <w:adjustRightInd w:val="0"/>
        <w:spacing w:after="0" w:line="288" w:lineRule="auto"/>
        <w:ind w:left="3420" w:hanging="1260"/>
        <w:jc w:val="center"/>
        <w:textAlignment w:val="center"/>
        <w:rPr>
          <w:rFonts w:ascii="Verdana" w:eastAsia="Times New Roman" w:hAnsi="Verdana" w:cs="Verdana"/>
          <w:b/>
          <w:color w:val="000000"/>
          <w:sz w:val="20"/>
          <w:szCs w:val="20"/>
          <w:lang w:eastAsia="fr-FR"/>
        </w:rPr>
      </w:pPr>
      <w:r w:rsidRPr="00F902C5">
        <w:rPr>
          <w:rFonts w:ascii="Verdana" w:eastAsia="Times New Roman" w:hAnsi="Verdana" w:cs="Verdana"/>
          <w:b/>
          <w:color w:val="000000"/>
          <w:sz w:val="20"/>
          <w:szCs w:val="20"/>
          <w:lang w:eastAsia="fr-FR"/>
        </w:rPr>
        <w:t>04 76 87 90 67 ou avipar@orange.fr</w:t>
      </w:r>
    </w:p>
    <w:p w:rsidR="00F902C5" w:rsidRPr="00F902C5" w:rsidRDefault="00F902C5" w:rsidP="00F902C5">
      <w:pPr>
        <w:spacing w:after="0" w:line="240" w:lineRule="auto"/>
        <w:jc w:val="both"/>
        <w:outlineLvl w:val="0"/>
        <w:rPr>
          <w:rFonts w:ascii="Verdana" w:eastAsia="Times New Roman" w:hAnsi="Verdana" w:cs="Times New Roman"/>
          <w:sz w:val="20"/>
          <w:szCs w:val="20"/>
          <w:lang w:eastAsia="fr-FR"/>
        </w:rPr>
      </w:pPr>
    </w:p>
    <w:p w:rsidR="00F902C5" w:rsidRPr="00F902C5" w:rsidRDefault="00F902C5" w:rsidP="00F902C5">
      <w:pPr>
        <w:spacing w:after="0" w:line="240" w:lineRule="auto"/>
        <w:jc w:val="both"/>
        <w:outlineLvl w:val="0"/>
        <w:rPr>
          <w:rFonts w:ascii="Verdana" w:eastAsia="Times New Roman" w:hAnsi="Verdana" w:cs="Times New Roman"/>
          <w:sz w:val="20"/>
          <w:szCs w:val="20"/>
          <w:lang w:eastAsia="fr-FR"/>
        </w:rPr>
      </w:pPr>
      <w:r w:rsidRPr="00F902C5">
        <w:rPr>
          <w:rFonts w:ascii="Verdana" w:eastAsia="Times New Roman" w:hAnsi="Verdana" w:cs="Times New Roman"/>
          <w:sz w:val="20"/>
          <w:szCs w:val="20"/>
          <w:u w:val="single"/>
          <w:lang w:eastAsia="fr-FR"/>
        </w:rPr>
        <w:t>Débuts de mission</w:t>
      </w:r>
      <w:r w:rsidR="00740F2E">
        <w:rPr>
          <w:rFonts w:ascii="Verdana" w:eastAsia="Times New Roman" w:hAnsi="Verdana" w:cs="Times New Roman"/>
          <w:sz w:val="20"/>
          <w:szCs w:val="20"/>
          <w:lang w:eastAsia="fr-FR"/>
        </w:rPr>
        <w:t> : JUIN 2021</w:t>
      </w:r>
    </w:p>
    <w:p w:rsidR="00F902C5" w:rsidRPr="00F902C5" w:rsidRDefault="00F902C5" w:rsidP="00F902C5">
      <w:pPr>
        <w:spacing w:after="0" w:line="240" w:lineRule="auto"/>
        <w:jc w:val="both"/>
        <w:rPr>
          <w:rFonts w:ascii="Verdana" w:eastAsia="Times New Roman" w:hAnsi="Verdana" w:cs="Times New Roman"/>
          <w:sz w:val="20"/>
          <w:szCs w:val="20"/>
          <w:u w:val="single"/>
          <w:lang w:eastAsia="fr-FR"/>
        </w:rPr>
      </w:pPr>
    </w:p>
    <w:p w:rsidR="00F902C5" w:rsidRPr="00F902C5" w:rsidRDefault="00F902C5" w:rsidP="00F902C5">
      <w:pPr>
        <w:spacing w:after="0" w:line="240" w:lineRule="auto"/>
        <w:jc w:val="both"/>
        <w:rPr>
          <w:rFonts w:ascii="Verdana" w:eastAsia="Times New Roman" w:hAnsi="Verdana" w:cs="Times New Roman"/>
          <w:sz w:val="20"/>
          <w:szCs w:val="20"/>
          <w:u w:val="single"/>
          <w:lang w:eastAsia="fr-FR"/>
        </w:rPr>
      </w:pPr>
    </w:p>
    <w:p w:rsidR="00F902C5" w:rsidRPr="00F902C5" w:rsidRDefault="00F902C5" w:rsidP="00F902C5">
      <w:pPr>
        <w:spacing w:after="0" w:line="240" w:lineRule="auto"/>
        <w:ind w:left="3960" w:hanging="3960"/>
        <w:jc w:val="both"/>
        <w:rPr>
          <w:rFonts w:ascii="Verdana" w:eastAsia="Times New Roman" w:hAnsi="Verdana" w:cs="Times New Roman"/>
          <w:b/>
          <w:sz w:val="20"/>
          <w:szCs w:val="20"/>
          <w:lang w:eastAsia="fr-FR"/>
        </w:rPr>
      </w:pPr>
      <w:r w:rsidRPr="00F902C5">
        <w:rPr>
          <w:rFonts w:ascii="Verdana" w:eastAsia="Times New Roman" w:hAnsi="Verdana" w:cs="Times New Roman"/>
          <w:sz w:val="20"/>
          <w:szCs w:val="20"/>
          <w:u w:val="single"/>
          <w:lang w:eastAsia="fr-FR"/>
        </w:rPr>
        <w:t>Processus de sélection des candidats</w:t>
      </w:r>
      <w:r w:rsidRPr="00F902C5">
        <w:rPr>
          <w:rFonts w:ascii="Verdana" w:eastAsia="Times New Roman" w:hAnsi="Verdana" w:cs="Times New Roman"/>
          <w:sz w:val="20"/>
          <w:szCs w:val="20"/>
          <w:lang w:eastAsia="fr-FR"/>
        </w:rPr>
        <w:t xml:space="preserve"> : </w:t>
      </w:r>
      <w:r w:rsidRPr="00F902C5">
        <w:rPr>
          <w:rFonts w:ascii="Verdana" w:eastAsia="Times New Roman" w:hAnsi="Verdana" w:cs="Times New Roman"/>
          <w:b/>
          <w:sz w:val="20"/>
          <w:szCs w:val="20"/>
          <w:lang w:eastAsia="fr-FR"/>
        </w:rPr>
        <w:t>Envoyer un courrier expliquant son parcours et sa motivation à s’engager en tant que service civique.</w:t>
      </w:r>
    </w:p>
    <w:p w:rsidR="00F902C5" w:rsidRPr="00F902C5" w:rsidRDefault="00F902C5" w:rsidP="00F902C5">
      <w:pPr>
        <w:spacing w:after="0" w:line="240" w:lineRule="auto"/>
        <w:ind w:left="4140" w:hanging="4140"/>
        <w:jc w:val="both"/>
        <w:rPr>
          <w:rFonts w:ascii="Verdana" w:eastAsia="Times New Roman" w:hAnsi="Verdana" w:cs="Times New Roman"/>
          <w:b/>
          <w:sz w:val="20"/>
          <w:szCs w:val="20"/>
          <w:lang w:eastAsia="fr-FR"/>
        </w:rPr>
      </w:pPr>
    </w:p>
    <w:p w:rsidR="00F902C5" w:rsidRPr="00F902C5" w:rsidRDefault="00F902C5" w:rsidP="00F902C5">
      <w:pPr>
        <w:spacing w:after="0" w:line="240" w:lineRule="auto"/>
        <w:ind w:left="2700" w:hanging="2700"/>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u w:val="single"/>
          <w:lang w:eastAsia="fr-FR"/>
        </w:rPr>
        <w:t>Indemnités/Avantages</w:t>
      </w:r>
      <w:r w:rsidRPr="00F902C5">
        <w:rPr>
          <w:rFonts w:ascii="Verdana" w:eastAsia="Times New Roman" w:hAnsi="Verdana" w:cs="Times New Roman"/>
          <w:sz w:val="20"/>
          <w:szCs w:val="20"/>
          <w:lang w:eastAsia="fr-FR"/>
        </w:rPr>
        <w:t> : - Chaque volontaire percevra directement une indemnité mensuelle nette d’environ 473.04€ + 107.58 € versés par l’association permettant de couvrir les frais personnels de subsistance.</w:t>
      </w:r>
    </w:p>
    <w:p w:rsidR="00B61E02" w:rsidRPr="00740F2E" w:rsidRDefault="00F902C5" w:rsidP="00740F2E">
      <w:pPr>
        <w:spacing w:after="0" w:line="240" w:lineRule="auto"/>
        <w:ind w:left="2700" w:hanging="2700"/>
        <w:jc w:val="both"/>
        <w:rPr>
          <w:rFonts w:ascii="Verdana" w:eastAsia="Times New Roman" w:hAnsi="Verdana" w:cs="Times New Roman"/>
          <w:sz w:val="20"/>
          <w:szCs w:val="20"/>
          <w:lang w:eastAsia="fr-FR"/>
        </w:rPr>
      </w:pPr>
      <w:r w:rsidRPr="00F902C5">
        <w:rPr>
          <w:rFonts w:ascii="Verdana" w:eastAsia="Times New Roman" w:hAnsi="Verdana" w:cs="Times New Roman"/>
          <w:sz w:val="20"/>
          <w:szCs w:val="20"/>
          <w:lang w:eastAsia="fr-FR"/>
        </w:rPr>
        <w:tab/>
        <w:t>- Protection sociale, 2 jours de congé</w:t>
      </w:r>
      <w:r w:rsidR="00740F2E">
        <w:rPr>
          <w:rFonts w:ascii="Verdana" w:eastAsia="Times New Roman" w:hAnsi="Verdana" w:cs="Times New Roman"/>
          <w:sz w:val="20"/>
          <w:szCs w:val="20"/>
          <w:lang w:eastAsia="fr-FR"/>
        </w:rPr>
        <w:t>s par mois, cotisation retraite.</w:t>
      </w:r>
    </w:p>
    <w:sectPr w:rsidR="00B61E02" w:rsidRPr="00740F2E" w:rsidSect="00F902C5">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8587B"/>
    <w:multiLevelType w:val="hybridMultilevel"/>
    <w:tmpl w:val="BE3A5460"/>
    <w:lvl w:ilvl="0" w:tplc="0FF227FE">
      <w:numFmt w:val="bullet"/>
      <w:lvlText w:val="-"/>
      <w:lvlJc w:val="left"/>
      <w:pPr>
        <w:tabs>
          <w:tab w:val="num" w:pos="3960"/>
        </w:tabs>
        <w:ind w:left="3960" w:hanging="360"/>
      </w:pPr>
      <w:rPr>
        <w:rFonts w:ascii="Verdana" w:eastAsia="Times New Roman" w:hAnsi="Verdana" w:cs="Times New Roman" w:hint="default"/>
      </w:rPr>
    </w:lvl>
    <w:lvl w:ilvl="1" w:tplc="040C0003" w:tentative="1">
      <w:start w:val="1"/>
      <w:numFmt w:val="bullet"/>
      <w:lvlText w:val="o"/>
      <w:lvlJc w:val="left"/>
      <w:pPr>
        <w:tabs>
          <w:tab w:val="num" w:pos="4680"/>
        </w:tabs>
        <w:ind w:left="4680" w:hanging="360"/>
      </w:pPr>
      <w:rPr>
        <w:rFonts w:ascii="Courier New" w:hAnsi="Courier New" w:cs="Courier New" w:hint="default"/>
      </w:rPr>
    </w:lvl>
    <w:lvl w:ilvl="2" w:tplc="040C0005" w:tentative="1">
      <w:start w:val="1"/>
      <w:numFmt w:val="bullet"/>
      <w:lvlText w:val=""/>
      <w:lvlJc w:val="left"/>
      <w:pPr>
        <w:tabs>
          <w:tab w:val="num" w:pos="5400"/>
        </w:tabs>
        <w:ind w:left="5400" w:hanging="360"/>
      </w:pPr>
      <w:rPr>
        <w:rFonts w:ascii="Wingdings" w:hAnsi="Wingdings" w:hint="default"/>
      </w:rPr>
    </w:lvl>
    <w:lvl w:ilvl="3" w:tplc="040C0001" w:tentative="1">
      <w:start w:val="1"/>
      <w:numFmt w:val="bullet"/>
      <w:lvlText w:val=""/>
      <w:lvlJc w:val="left"/>
      <w:pPr>
        <w:tabs>
          <w:tab w:val="num" w:pos="6120"/>
        </w:tabs>
        <w:ind w:left="6120" w:hanging="360"/>
      </w:pPr>
      <w:rPr>
        <w:rFonts w:ascii="Symbol" w:hAnsi="Symbol" w:hint="default"/>
      </w:rPr>
    </w:lvl>
    <w:lvl w:ilvl="4" w:tplc="040C0003" w:tentative="1">
      <w:start w:val="1"/>
      <w:numFmt w:val="bullet"/>
      <w:lvlText w:val="o"/>
      <w:lvlJc w:val="left"/>
      <w:pPr>
        <w:tabs>
          <w:tab w:val="num" w:pos="6840"/>
        </w:tabs>
        <w:ind w:left="6840" w:hanging="360"/>
      </w:pPr>
      <w:rPr>
        <w:rFonts w:ascii="Courier New" w:hAnsi="Courier New" w:cs="Courier New" w:hint="default"/>
      </w:rPr>
    </w:lvl>
    <w:lvl w:ilvl="5" w:tplc="040C0005" w:tentative="1">
      <w:start w:val="1"/>
      <w:numFmt w:val="bullet"/>
      <w:lvlText w:val=""/>
      <w:lvlJc w:val="left"/>
      <w:pPr>
        <w:tabs>
          <w:tab w:val="num" w:pos="7560"/>
        </w:tabs>
        <w:ind w:left="7560" w:hanging="360"/>
      </w:pPr>
      <w:rPr>
        <w:rFonts w:ascii="Wingdings" w:hAnsi="Wingdings" w:hint="default"/>
      </w:rPr>
    </w:lvl>
    <w:lvl w:ilvl="6" w:tplc="040C0001" w:tentative="1">
      <w:start w:val="1"/>
      <w:numFmt w:val="bullet"/>
      <w:lvlText w:val=""/>
      <w:lvlJc w:val="left"/>
      <w:pPr>
        <w:tabs>
          <w:tab w:val="num" w:pos="8280"/>
        </w:tabs>
        <w:ind w:left="8280" w:hanging="360"/>
      </w:pPr>
      <w:rPr>
        <w:rFonts w:ascii="Symbol" w:hAnsi="Symbol" w:hint="default"/>
      </w:rPr>
    </w:lvl>
    <w:lvl w:ilvl="7" w:tplc="040C0003" w:tentative="1">
      <w:start w:val="1"/>
      <w:numFmt w:val="bullet"/>
      <w:lvlText w:val="o"/>
      <w:lvlJc w:val="left"/>
      <w:pPr>
        <w:tabs>
          <w:tab w:val="num" w:pos="9000"/>
        </w:tabs>
        <w:ind w:left="9000" w:hanging="360"/>
      </w:pPr>
      <w:rPr>
        <w:rFonts w:ascii="Courier New" w:hAnsi="Courier New" w:cs="Courier New" w:hint="default"/>
      </w:rPr>
    </w:lvl>
    <w:lvl w:ilvl="8" w:tplc="040C0005" w:tentative="1">
      <w:start w:val="1"/>
      <w:numFmt w:val="bullet"/>
      <w:lvlText w:val=""/>
      <w:lvlJc w:val="left"/>
      <w:pPr>
        <w:tabs>
          <w:tab w:val="num" w:pos="9720"/>
        </w:tabs>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62"/>
    <w:rsid w:val="00125662"/>
    <w:rsid w:val="00740F2E"/>
    <w:rsid w:val="007D0180"/>
    <w:rsid w:val="00AA3E88"/>
    <w:rsid w:val="00B61E02"/>
    <w:rsid w:val="00F90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FE426-EE13-4E65-A811-74975781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0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02C5"/>
    <w:rPr>
      <w:rFonts w:ascii="Tahoma" w:hAnsi="Tahoma" w:cs="Tahoma"/>
      <w:sz w:val="16"/>
      <w:szCs w:val="16"/>
    </w:rPr>
  </w:style>
  <w:style w:type="character" w:styleId="Lienhypertexte">
    <w:name w:val="Hyperlink"/>
    <w:basedOn w:val="Policepardfaut"/>
    <w:uiPriority w:val="99"/>
    <w:unhideWhenUsed/>
    <w:rsid w:val="00F90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3733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Avipar</dc:creator>
  <cp:keywords/>
  <dc:description/>
  <cp:lastModifiedBy>Marie</cp:lastModifiedBy>
  <cp:revision>2</cp:revision>
  <dcterms:created xsi:type="dcterms:W3CDTF">2021-07-22T14:43:00Z</dcterms:created>
  <dcterms:modified xsi:type="dcterms:W3CDTF">2021-07-22T14:43:00Z</dcterms:modified>
</cp:coreProperties>
</file>