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AC" w:rsidRDefault="00FD7FE6">
      <w:pPr>
        <w:ind w:right="-851"/>
        <w:rPr>
          <w:rFonts w:ascii="Arial" w:hAnsi="Arial" w:cs="Arial"/>
          <w:b/>
          <w:smallCaps/>
        </w:rPr>
      </w:pPr>
      <w:r>
        <w:rPr>
          <w:rFonts w:ascii="Arial" w:hAnsi="Arial" w:cs="Arial"/>
          <w:b/>
          <w:smallCaps/>
        </w:rPr>
        <w:t xml:space="preserve">Département Ville </w:t>
      </w:r>
      <w:proofErr w:type="spellStart"/>
      <w:r>
        <w:rPr>
          <w:rFonts w:ascii="Arial" w:hAnsi="Arial" w:cs="Arial"/>
          <w:b/>
          <w:smallCaps/>
        </w:rPr>
        <w:t>Emancipatrice</w:t>
      </w:r>
      <w:proofErr w:type="spellEnd"/>
    </w:p>
    <w:p w:rsidR="00473BAC" w:rsidRDefault="00FD7FE6">
      <w:pPr>
        <w:ind w:right="-851"/>
        <w:rPr>
          <w:rFonts w:ascii="Arial" w:hAnsi="Arial" w:cs="Arial"/>
          <w:b/>
          <w:smallCaps/>
        </w:rPr>
      </w:pPr>
      <w:r>
        <w:rPr>
          <w:rFonts w:ascii="Arial" w:hAnsi="Arial" w:cs="Arial"/>
          <w:b/>
          <w:smallCaps/>
        </w:rPr>
        <w:t xml:space="preserve">Direction </w:t>
      </w:r>
      <w:bookmarkStart w:id="0" w:name="Texte88"/>
      <w:proofErr w:type="spellStart"/>
      <w:r>
        <w:rPr>
          <w:rFonts w:ascii="Arial" w:hAnsi="Arial" w:cs="Arial"/>
          <w:b/>
          <w:smallCaps/>
        </w:rPr>
        <w:t>Education</w:t>
      </w:r>
      <w:proofErr w:type="spellEnd"/>
      <w:r>
        <w:rPr>
          <w:rFonts w:ascii="Arial" w:hAnsi="Arial" w:cs="Arial"/>
          <w:b/>
          <w:smallCaps/>
        </w:rPr>
        <w:t xml:space="preserve"> Jeunesse</w:t>
      </w:r>
      <w:bookmarkEnd w:id="0"/>
    </w:p>
    <w:p w:rsidR="00473BAC" w:rsidRDefault="00FD7FE6">
      <w:pPr>
        <w:rPr>
          <w:rFonts w:ascii="Arial" w:hAnsi="Arial" w:cs="Arial"/>
          <w:b/>
          <w:bCs/>
          <w:sz w:val="18"/>
          <w:szCs w:val="18"/>
        </w:rPr>
      </w:pPr>
      <w:r>
        <w:rPr>
          <w:rFonts w:ascii="Arial" w:hAnsi="Arial" w:cs="Arial"/>
          <w:b/>
          <w:bCs/>
        </w:rPr>
        <w:t>S</w:t>
      </w:r>
      <w:r>
        <w:rPr>
          <w:rFonts w:ascii="Arial" w:hAnsi="Arial" w:cs="Arial"/>
          <w:b/>
          <w:bCs/>
          <w:sz w:val="18"/>
          <w:szCs w:val="18"/>
        </w:rPr>
        <w:t xml:space="preserve">ERVICE </w:t>
      </w:r>
      <w:r>
        <w:rPr>
          <w:rFonts w:ascii="Arial" w:hAnsi="Arial" w:cs="Arial"/>
          <w:b/>
          <w:bCs/>
        </w:rPr>
        <w:t>E</w:t>
      </w:r>
      <w:r>
        <w:rPr>
          <w:rFonts w:ascii="Arial" w:hAnsi="Arial" w:cs="Arial"/>
          <w:b/>
          <w:bCs/>
          <w:sz w:val="18"/>
          <w:szCs w:val="18"/>
        </w:rPr>
        <w:t xml:space="preserve">DUCATION </w:t>
      </w:r>
      <w:r>
        <w:rPr>
          <w:rFonts w:ascii="Arial" w:hAnsi="Arial" w:cs="Arial"/>
          <w:b/>
          <w:bCs/>
        </w:rPr>
        <w:t>J</w:t>
      </w:r>
      <w:r>
        <w:rPr>
          <w:rFonts w:ascii="Arial" w:hAnsi="Arial" w:cs="Arial"/>
          <w:b/>
          <w:bCs/>
          <w:sz w:val="18"/>
          <w:szCs w:val="18"/>
        </w:rPr>
        <w:t>EUNESSE DE SECTEUR</w:t>
      </w:r>
    </w:p>
    <w:p w:rsidR="00473BAC" w:rsidRDefault="00473BAC">
      <w:pPr>
        <w:rPr>
          <w:rFonts w:ascii="Arial" w:hAnsi="Arial" w:cs="Arial"/>
          <w:b/>
          <w:bCs/>
        </w:rPr>
      </w:pPr>
    </w:p>
    <w:p w:rsidR="00473BAC" w:rsidRDefault="00FD7FE6">
      <w:pPr>
        <w:rPr>
          <w:rFonts w:ascii="Arial" w:hAnsi="Arial" w:cs="Arial"/>
          <w:b/>
          <w:bCs/>
        </w:rPr>
      </w:pPr>
      <w:r>
        <w:rPr>
          <w:rFonts w:ascii="Arial" w:hAnsi="Arial" w:cs="Arial"/>
          <w:b/>
          <w:bCs/>
        </w:rPr>
        <w:t>Catégorie : C</w:t>
      </w:r>
    </w:p>
    <w:p w:rsidR="00473BAC" w:rsidRDefault="00FD7FE6">
      <w:pPr>
        <w:rPr>
          <w:rFonts w:ascii="Arial" w:hAnsi="Arial" w:cs="Arial"/>
          <w:b/>
          <w:bCs/>
        </w:rPr>
      </w:pPr>
      <w:r>
        <w:rPr>
          <w:rFonts w:ascii="Arial" w:hAnsi="Arial" w:cs="Arial"/>
          <w:b/>
          <w:bCs/>
        </w:rPr>
        <w:t xml:space="preserve">Cadre d’emploi : ATSEM </w:t>
      </w:r>
    </w:p>
    <w:p w:rsidR="00473BAC" w:rsidRDefault="00FD7FE6">
      <w:r>
        <w:rPr>
          <w:rFonts w:ascii="Arial" w:hAnsi="Arial" w:cs="Arial"/>
          <w:b/>
          <w:bCs/>
        </w:rPr>
        <w:t xml:space="preserve">Fonction : Agente/agent spécialisé(e) des écoles maternelles remplaçante/remplaçant </w:t>
      </w:r>
    </w:p>
    <w:p w:rsidR="00473BAC" w:rsidRDefault="00473BAC">
      <w:pPr>
        <w:ind w:right="-851"/>
        <w:jc w:val="both"/>
        <w:rPr>
          <w:rFonts w:ascii="Arial" w:hAnsi="Arial" w:cs="Arial"/>
          <w:sz w:val="24"/>
          <w:szCs w:val="24"/>
        </w:rPr>
      </w:pPr>
    </w:p>
    <w:p w:rsidR="00473BAC" w:rsidRDefault="00FD7FE6">
      <w:pPr>
        <w:ind w:right="-851"/>
        <w:jc w:val="center"/>
        <w:rPr>
          <w:rFonts w:ascii="Arial" w:hAnsi="Arial" w:cs="Arial"/>
          <w:b/>
          <w:bCs/>
          <w:u w:val="single"/>
        </w:rPr>
      </w:pPr>
      <w:r>
        <w:rPr>
          <w:rFonts w:ascii="Arial" w:hAnsi="Arial" w:cs="Arial"/>
          <w:b/>
          <w:bCs/>
          <w:u w:val="single"/>
        </w:rPr>
        <w:t>PASS SANITAIRE NON OBLIGATOIRE</w:t>
      </w:r>
    </w:p>
    <w:p w:rsidR="00473BAC" w:rsidRDefault="00473BAC">
      <w:pPr>
        <w:ind w:right="-851"/>
        <w:jc w:val="both"/>
        <w:rPr>
          <w:rFonts w:ascii="Arial" w:hAnsi="Arial" w:cs="Arial"/>
          <w:sz w:val="16"/>
        </w:rPr>
      </w:pPr>
    </w:p>
    <w:p w:rsidR="00473BAC" w:rsidRDefault="00473BAC">
      <w:pPr>
        <w:jc w:val="both"/>
        <w:rPr>
          <w:rFonts w:ascii="Arial" w:hAnsi="Arial" w:cs="Arial"/>
          <w:b/>
        </w:rPr>
      </w:pPr>
    </w:p>
    <w:p w:rsidR="00473BAC" w:rsidRDefault="00FD7FE6">
      <w:pPr>
        <w:jc w:val="both"/>
        <w:rPr>
          <w:rFonts w:ascii="Arial" w:hAnsi="Arial" w:cs="Arial"/>
          <w:b/>
        </w:rPr>
      </w:pPr>
      <w:bookmarkStart w:id="1" w:name="Texte19"/>
      <w:r>
        <w:rPr>
          <w:rFonts w:ascii="Arial" w:hAnsi="Arial" w:cs="Arial"/>
          <w:b/>
        </w:rPr>
        <w:t>Contexte</w:t>
      </w:r>
      <w:bookmarkEnd w:id="1"/>
    </w:p>
    <w:p w:rsidR="00473BAC" w:rsidRDefault="00473BAC">
      <w:pPr>
        <w:jc w:val="both"/>
        <w:rPr>
          <w:rFonts w:ascii="Arial" w:hAnsi="Arial" w:cs="Arial"/>
          <w:b/>
        </w:rPr>
      </w:pPr>
    </w:p>
    <w:p w:rsidR="00473BAC" w:rsidRDefault="00FD7FE6">
      <w:pPr>
        <w:jc w:val="both"/>
        <w:rPr>
          <w:rFonts w:ascii="Arial" w:hAnsi="Arial" w:cs="Arial"/>
          <w:sz w:val="18"/>
          <w:szCs w:val="18"/>
        </w:rPr>
      </w:pPr>
      <w:r>
        <w:rPr>
          <w:rFonts w:ascii="Arial" w:hAnsi="Arial" w:cs="Arial"/>
          <w:sz w:val="18"/>
          <w:szCs w:val="18"/>
        </w:rPr>
        <w:t xml:space="preserve">Les 3 services de secteur de la Direction </w:t>
      </w:r>
      <w:proofErr w:type="spellStart"/>
      <w:r>
        <w:rPr>
          <w:rFonts w:ascii="Arial" w:hAnsi="Arial" w:cs="Arial"/>
          <w:sz w:val="18"/>
          <w:szCs w:val="18"/>
        </w:rPr>
        <w:t>Education</w:t>
      </w:r>
      <w:proofErr w:type="spellEnd"/>
      <w:r>
        <w:rPr>
          <w:rFonts w:ascii="Arial" w:hAnsi="Arial" w:cs="Arial"/>
          <w:sz w:val="18"/>
          <w:szCs w:val="18"/>
        </w:rPr>
        <w:t xml:space="preserve"> Jeunesse assurent la mise en œuvre des compétences socles en matière d'éducation et pilotent le volet éducatif du projet de territoire, en lien avec les objectifs du projet éducatif grenoblois et notamment la continuité éducative et la réduction des inégalités. Au sein de ces services, et sous l'autorité du correspondant vie scolaire, l'ATSEM intervient sur le temps scolaire et sur les différents temps périscolaires ; il est ainsi un acteur de la continuité éducative. Sur le temps scolaire, en tant que membre de la communauté éducative, l'ATSEM assiste le personnel enseignant pour l’accueil, l’animation et l’hygiène des très jeunes enfants (à partir de 2 ans). Prépare et met en état de propreté les locaux et les matériels servant directement aux enfants en tenant compte du règlement intérieur. Assure l'entretien du matériel pédagogique. Procède à la remise en état de propreté des locaux pendant les congés scolaires. Sur le temps périscolaire, l'ATSEM est en responsabilité de l'accueil, de l'animation et de la sécurité des enfants. Son action participe à leur bien-être, à leur éveil et à leur acquisition de l'autonomie pour les gestes de la vie quotidienne.</w:t>
      </w:r>
    </w:p>
    <w:p w:rsidR="00473BAC" w:rsidRDefault="00473BAC">
      <w:pPr>
        <w:jc w:val="both"/>
        <w:rPr>
          <w:rFonts w:ascii="Arial" w:hAnsi="Arial" w:cs="Arial"/>
          <w:sz w:val="16"/>
          <w:szCs w:val="18"/>
        </w:rPr>
      </w:pPr>
    </w:p>
    <w:p w:rsidR="00473BAC" w:rsidRDefault="00473BAC">
      <w:pPr>
        <w:jc w:val="both"/>
        <w:rPr>
          <w:rFonts w:ascii="Arial" w:hAnsi="Arial" w:cs="Arial"/>
          <w:sz w:val="16"/>
          <w:szCs w:val="18"/>
        </w:rPr>
      </w:pPr>
    </w:p>
    <w:p w:rsidR="00473BAC" w:rsidRDefault="00FD7FE6">
      <w:pPr>
        <w:jc w:val="both"/>
        <w:rPr>
          <w:rFonts w:ascii="Arial,Bold" w:hAnsi="Arial,Bold" w:cs="Arial,Bold"/>
          <w:b/>
          <w:bCs/>
        </w:rPr>
      </w:pPr>
      <w:r>
        <w:rPr>
          <w:rFonts w:ascii="Arial,Bold" w:hAnsi="Arial,Bold" w:cs="Arial,Bold"/>
          <w:b/>
          <w:bCs/>
        </w:rPr>
        <w:t>Missions</w:t>
      </w:r>
    </w:p>
    <w:p w:rsidR="00473BAC" w:rsidRDefault="00473BAC">
      <w:pPr>
        <w:jc w:val="both"/>
        <w:rPr>
          <w:rFonts w:ascii="Arial,Bold" w:hAnsi="Arial,Bold" w:cs="Arial,Bold"/>
          <w:b/>
          <w:bCs/>
        </w:rPr>
      </w:pPr>
    </w:p>
    <w:p w:rsidR="00473BAC" w:rsidRDefault="00FD7FE6">
      <w:pPr>
        <w:pStyle w:val="Paragraphedeliste"/>
        <w:numPr>
          <w:ilvl w:val="0"/>
          <w:numId w:val="1"/>
        </w:numPr>
        <w:ind w:left="567" w:hanging="283"/>
        <w:jc w:val="both"/>
        <w:rPr>
          <w:rFonts w:ascii="Arial" w:hAnsi="Arial" w:cs="Arial"/>
          <w:sz w:val="18"/>
          <w:szCs w:val="18"/>
        </w:rPr>
      </w:pPr>
      <w:r>
        <w:rPr>
          <w:rFonts w:ascii="Arial" w:hAnsi="Arial" w:cs="Arial"/>
          <w:sz w:val="18"/>
          <w:szCs w:val="18"/>
        </w:rPr>
        <w:t>Assurer avec l'enseignant l'accueil des enfants dans la phase de transition famille/école</w:t>
      </w:r>
    </w:p>
    <w:p w:rsidR="00473BAC" w:rsidRDefault="00FD7FE6">
      <w:pPr>
        <w:pStyle w:val="Paragraphedeliste"/>
        <w:numPr>
          <w:ilvl w:val="0"/>
          <w:numId w:val="1"/>
        </w:numPr>
        <w:ind w:left="567" w:hanging="283"/>
        <w:jc w:val="both"/>
        <w:rPr>
          <w:rFonts w:ascii="Arial" w:hAnsi="Arial" w:cs="Arial"/>
          <w:sz w:val="18"/>
          <w:szCs w:val="18"/>
        </w:rPr>
      </w:pPr>
      <w:r>
        <w:rPr>
          <w:rFonts w:ascii="Arial" w:hAnsi="Arial" w:cs="Arial"/>
          <w:sz w:val="18"/>
          <w:szCs w:val="18"/>
        </w:rPr>
        <w:t>Aider l'enfant dans l'acquisition de l'autonomie et des apprentissages quotidiens</w:t>
      </w:r>
    </w:p>
    <w:p w:rsidR="00473BAC" w:rsidRDefault="00FD7FE6">
      <w:pPr>
        <w:pStyle w:val="Paragraphedeliste"/>
        <w:numPr>
          <w:ilvl w:val="0"/>
          <w:numId w:val="1"/>
        </w:numPr>
        <w:ind w:left="567" w:hanging="283"/>
        <w:jc w:val="both"/>
      </w:pPr>
      <w:r>
        <w:rPr>
          <w:rFonts w:ascii="Arial" w:hAnsi="Arial" w:cs="Arial"/>
          <w:sz w:val="18"/>
          <w:szCs w:val="18"/>
        </w:rPr>
        <w:t>Apporter des soins et de l'hygiène aux enfants et réaliser de petits soins en cas d'accident</w:t>
      </w:r>
    </w:p>
    <w:p w:rsidR="00473BAC" w:rsidRDefault="00FD7FE6">
      <w:pPr>
        <w:pStyle w:val="Paragraphedeliste"/>
        <w:numPr>
          <w:ilvl w:val="0"/>
          <w:numId w:val="1"/>
        </w:numPr>
        <w:ind w:left="567" w:hanging="283"/>
        <w:jc w:val="both"/>
        <w:rPr>
          <w:rFonts w:ascii="Arial" w:hAnsi="Arial" w:cs="Arial"/>
          <w:sz w:val="18"/>
          <w:szCs w:val="18"/>
        </w:rPr>
      </w:pPr>
      <w:r>
        <w:rPr>
          <w:rFonts w:ascii="Arial" w:hAnsi="Arial" w:cs="Arial"/>
          <w:sz w:val="18"/>
          <w:szCs w:val="18"/>
        </w:rPr>
        <w:t>Assister l'enseignant dans la préparation et/ou l'animation des activités pédagogiques</w:t>
      </w:r>
    </w:p>
    <w:p w:rsidR="00473BAC" w:rsidRDefault="00FD7FE6">
      <w:pPr>
        <w:pStyle w:val="Paragraphedeliste"/>
        <w:numPr>
          <w:ilvl w:val="0"/>
          <w:numId w:val="1"/>
        </w:numPr>
        <w:ind w:left="567" w:hanging="283"/>
        <w:jc w:val="both"/>
        <w:rPr>
          <w:rFonts w:ascii="Arial" w:hAnsi="Arial" w:cs="Arial"/>
          <w:sz w:val="18"/>
          <w:szCs w:val="18"/>
        </w:rPr>
      </w:pPr>
      <w:r>
        <w:rPr>
          <w:rFonts w:ascii="Arial" w:hAnsi="Arial" w:cs="Arial"/>
          <w:sz w:val="18"/>
          <w:szCs w:val="18"/>
        </w:rPr>
        <w:t>Accompagner les enfants pendant les temps périscolaires : garderie du matin, pause méridienne, fin d’après-midi</w:t>
      </w:r>
    </w:p>
    <w:p w:rsidR="00473BAC" w:rsidRDefault="00FD7FE6">
      <w:pPr>
        <w:pStyle w:val="Paragraphedeliste"/>
        <w:numPr>
          <w:ilvl w:val="0"/>
          <w:numId w:val="1"/>
        </w:numPr>
        <w:ind w:left="567" w:hanging="283"/>
        <w:jc w:val="both"/>
        <w:rPr>
          <w:rFonts w:ascii="Arial" w:hAnsi="Arial" w:cs="Arial"/>
          <w:sz w:val="18"/>
          <w:szCs w:val="18"/>
        </w:rPr>
      </w:pPr>
      <w:r>
        <w:rPr>
          <w:rFonts w:ascii="Arial" w:hAnsi="Arial" w:cs="Arial"/>
          <w:sz w:val="18"/>
          <w:szCs w:val="18"/>
        </w:rPr>
        <w:t>Assurer la surveillance des enfants pendant la sieste et contribuer à son retour en classe</w:t>
      </w:r>
    </w:p>
    <w:p w:rsidR="00473BAC" w:rsidRDefault="00FD7FE6">
      <w:pPr>
        <w:pStyle w:val="Paragraphedeliste"/>
        <w:numPr>
          <w:ilvl w:val="0"/>
          <w:numId w:val="1"/>
        </w:numPr>
        <w:ind w:left="567" w:hanging="283"/>
        <w:jc w:val="both"/>
        <w:rPr>
          <w:rFonts w:ascii="Arial" w:hAnsi="Arial" w:cs="Arial"/>
          <w:sz w:val="18"/>
          <w:szCs w:val="18"/>
        </w:rPr>
      </w:pPr>
      <w:r>
        <w:rPr>
          <w:rFonts w:ascii="Arial" w:hAnsi="Arial" w:cs="Arial"/>
          <w:sz w:val="18"/>
          <w:szCs w:val="18"/>
        </w:rPr>
        <w:t>Veiller à maintenir en état de propreté les sanitaires destinés aux enfants, la classe</w:t>
      </w:r>
    </w:p>
    <w:p w:rsidR="00473BAC" w:rsidRDefault="00FD7FE6">
      <w:pPr>
        <w:pStyle w:val="Paragraphedeliste"/>
        <w:numPr>
          <w:ilvl w:val="0"/>
          <w:numId w:val="1"/>
        </w:numPr>
        <w:ind w:left="567" w:hanging="283"/>
        <w:jc w:val="both"/>
        <w:rPr>
          <w:rFonts w:ascii="Arial" w:hAnsi="Arial" w:cs="Arial"/>
          <w:sz w:val="18"/>
          <w:szCs w:val="18"/>
        </w:rPr>
      </w:pPr>
      <w:r>
        <w:rPr>
          <w:rFonts w:ascii="Arial" w:hAnsi="Arial" w:cs="Arial"/>
          <w:sz w:val="18"/>
          <w:szCs w:val="18"/>
        </w:rPr>
        <w:t>Veiller au rangement, à l’entretien du matériel pédagogique et des locaux</w:t>
      </w:r>
    </w:p>
    <w:p w:rsidR="00473BAC" w:rsidRDefault="00FD7FE6">
      <w:pPr>
        <w:pStyle w:val="Paragraphedeliste"/>
        <w:numPr>
          <w:ilvl w:val="0"/>
          <w:numId w:val="1"/>
        </w:numPr>
        <w:ind w:left="567" w:hanging="283"/>
        <w:jc w:val="both"/>
        <w:rPr>
          <w:rFonts w:ascii="Arial" w:hAnsi="Arial" w:cs="Arial"/>
          <w:sz w:val="18"/>
          <w:szCs w:val="18"/>
        </w:rPr>
      </w:pPr>
      <w:r>
        <w:rPr>
          <w:rFonts w:ascii="Arial" w:hAnsi="Arial" w:cs="Arial"/>
          <w:sz w:val="18"/>
          <w:szCs w:val="18"/>
        </w:rPr>
        <w:t>Assurer des journées de grands nettoyages permettant de garantir un accueil dans le respect des règles d'hygiène et de sécurité tout au long de l'année.</w:t>
      </w:r>
    </w:p>
    <w:p w:rsidR="00473BAC" w:rsidRDefault="00473BAC">
      <w:pPr>
        <w:jc w:val="both"/>
        <w:rPr>
          <w:rFonts w:ascii="Arial,Bold" w:hAnsi="Arial,Bold" w:cs="Arial,Bold"/>
          <w:bCs/>
          <w:sz w:val="16"/>
        </w:rPr>
      </w:pPr>
    </w:p>
    <w:p w:rsidR="00473BAC" w:rsidRDefault="00473BAC">
      <w:pPr>
        <w:jc w:val="both"/>
        <w:rPr>
          <w:rFonts w:ascii="Arial,Bold" w:hAnsi="Arial,Bold" w:cs="Arial,Bold"/>
          <w:bCs/>
          <w:sz w:val="16"/>
        </w:rPr>
      </w:pPr>
    </w:p>
    <w:p w:rsidR="00473BAC" w:rsidRDefault="00FD7FE6">
      <w:pPr>
        <w:jc w:val="both"/>
        <w:rPr>
          <w:rFonts w:ascii="Arial,Bold" w:hAnsi="Arial,Bold" w:cs="Arial,Bold"/>
          <w:b/>
          <w:bCs/>
        </w:rPr>
      </w:pPr>
      <w:r>
        <w:rPr>
          <w:rFonts w:ascii="Arial,Bold" w:hAnsi="Arial,Bold" w:cs="Arial,Bold"/>
          <w:b/>
          <w:bCs/>
        </w:rPr>
        <w:t>Profil</w:t>
      </w:r>
    </w:p>
    <w:p w:rsidR="00473BAC" w:rsidRDefault="00473BAC">
      <w:pPr>
        <w:jc w:val="both"/>
        <w:rPr>
          <w:rFonts w:ascii="Arial,Bold" w:hAnsi="Arial,Bold" w:cs="Arial,Bold"/>
          <w:b/>
          <w:bCs/>
        </w:rPr>
      </w:pPr>
    </w:p>
    <w:p w:rsidR="00473BAC" w:rsidRDefault="00FD7FE6">
      <w:pPr>
        <w:pStyle w:val="Paragraphedeliste"/>
        <w:numPr>
          <w:ilvl w:val="0"/>
          <w:numId w:val="1"/>
        </w:numPr>
        <w:ind w:left="567" w:hanging="283"/>
        <w:jc w:val="both"/>
      </w:pPr>
      <w:r>
        <w:rPr>
          <w:rFonts w:ascii="Arial" w:hAnsi="Arial" w:cs="Arial"/>
          <w:sz w:val="18"/>
          <w:szCs w:val="18"/>
        </w:rPr>
        <w:t>Être titulaire du CAP petite enfance ou du CAP accompagnant éducatif petite enfance (AEPE)</w:t>
      </w:r>
    </w:p>
    <w:p w:rsidR="00473BAC" w:rsidRDefault="00FD7FE6">
      <w:pPr>
        <w:pStyle w:val="Paragraphedeliste"/>
        <w:numPr>
          <w:ilvl w:val="0"/>
          <w:numId w:val="1"/>
        </w:numPr>
        <w:ind w:left="567" w:hanging="283"/>
        <w:jc w:val="both"/>
        <w:rPr>
          <w:rFonts w:ascii="Arial" w:hAnsi="Arial" w:cs="Arial"/>
          <w:sz w:val="18"/>
          <w:szCs w:val="18"/>
        </w:rPr>
      </w:pPr>
      <w:r>
        <w:rPr>
          <w:rFonts w:ascii="Arial" w:hAnsi="Arial" w:cs="Arial"/>
          <w:sz w:val="18"/>
          <w:szCs w:val="18"/>
        </w:rPr>
        <w:t>Situer sa fonction et son rôle au sein du groupe scolaire et de la communauté éducative,</w:t>
      </w:r>
    </w:p>
    <w:p w:rsidR="00473BAC" w:rsidRDefault="00FD7FE6">
      <w:pPr>
        <w:pStyle w:val="Paragraphedeliste"/>
        <w:numPr>
          <w:ilvl w:val="0"/>
          <w:numId w:val="1"/>
        </w:numPr>
        <w:ind w:left="567" w:hanging="283"/>
        <w:jc w:val="both"/>
        <w:rPr>
          <w:rFonts w:ascii="Arial" w:hAnsi="Arial" w:cs="Arial"/>
          <w:sz w:val="18"/>
          <w:szCs w:val="18"/>
        </w:rPr>
      </w:pPr>
      <w:r>
        <w:rPr>
          <w:rFonts w:ascii="Arial" w:hAnsi="Arial" w:cs="Arial"/>
          <w:sz w:val="18"/>
          <w:szCs w:val="18"/>
        </w:rPr>
        <w:t>Disposer de qualités de communication permettant de créer des relations de qualité avec les différents interlocuteurs,</w:t>
      </w:r>
    </w:p>
    <w:p w:rsidR="00473BAC" w:rsidRDefault="00FD7FE6">
      <w:pPr>
        <w:pStyle w:val="Paragraphedeliste"/>
        <w:numPr>
          <w:ilvl w:val="0"/>
          <w:numId w:val="1"/>
        </w:numPr>
        <w:ind w:left="567" w:hanging="283"/>
        <w:jc w:val="both"/>
        <w:rPr>
          <w:rFonts w:ascii="Arial" w:hAnsi="Arial" w:cs="Arial"/>
          <w:sz w:val="18"/>
          <w:szCs w:val="18"/>
        </w:rPr>
      </w:pPr>
      <w:r>
        <w:rPr>
          <w:rFonts w:ascii="Arial" w:hAnsi="Arial" w:cs="Arial"/>
          <w:sz w:val="18"/>
          <w:szCs w:val="18"/>
        </w:rPr>
        <w:t>Avoir une bonne expression orale et écrite,</w:t>
      </w:r>
    </w:p>
    <w:p w:rsidR="00473BAC" w:rsidRDefault="00FD7FE6">
      <w:pPr>
        <w:pStyle w:val="Paragraphedeliste"/>
        <w:numPr>
          <w:ilvl w:val="0"/>
          <w:numId w:val="1"/>
        </w:numPr>
        <w:ind w:left="567" w:hanging="283"/>
        <w:jc w:val="both"/>
        <w:rPr>
          <w:rFonts w:ascii="Arial" w:hAnsi="Arial" w:cs="Arial"/>
          <w:sz w:val="18"/>
          <w:szCs w:val="18"/>
        </w:rPr>
      </w:pPr>
      <w:r>
        <w:rPr>
          <w:rFonts w:ascii="Arial" w:hAnsi="Arial" w:cs="Arial"/>
          <w:sz w:val="18"/>
          <w:szCs w:val="18"/>
        </w:rPr>
        <w:t>Savoir travailler en équipe et s'adapter à son environnement professionnel,</w:t>
      </w:r>
    </w:p>
    <w:p w:rsidR="00473BAC" w:rsidRDefault="00FD7FE6">
      <w:pPr>
        <w:pStyle w:val="Paragraphedeliste"/>
        <w:numPr>
          <w:ilvl w:val="0"/>
          <w:numId w:val="1"/>
        </w:numPr>
        <w:ind w:left="567" w:hanging="283"/>
        <w:jc w:val="both"/>
        <w:rPr>
          <w:rFonts w:ascii="Arial" w:hAnsi="Arial" w:cs="Arial"/>
          <w:sz w:val="18"/>
          <w:szCs w:val="18"/>
        </w:rPr>
      </w:pPr>
      <w:r>
        <w:rPr>
          <w:rFonts w:ascii="Arial" w:hAnsi="Arial" w:cs="Arial"/>
          <w:sz w:val="18"/>
          <w:szCs w:val="18"/>
        </w:rPr>
        <w:t>Avoir le sens des responsabilités,</w:t>
      </w:r>
    </w:p>
    <w:p w:rsidR="00473BAC" w:rsidRDefault="00FD7FE6">
      <w:pPr>
        <w:pStyle w:val="Paragraphedeliste"/>
        <w:numPr>
          <w:ilvl w:val="0"/>
          <w:numId w:val="1"/>
        </w:numPr>
        <w:ind w:left="567" w:hanging="283"/>
        <w:jc w:val="both"/>
        <w:rPr>
          <w:rFonts w:ascii="Arial" w:hAnsi="Arial" w:cs="Arial"/>
          <w:sz w:val="18"/>
          <w:szCs w:val="18"/>
        </w:rPr>
      </w:pPr>
      <w:proofErr w:type="spellStart"/>
      <w:r>
        <w:rPr>
          <w:rFonts w:ascii="Arial" w:hAnsi="Arial" w:cs="Arial"/>
          <w:sz w:val="18"/>
          <w:szCs w:val="18"/>
        </w:rPr>
        <w:t>Etre</w:t>
      </w:r>
      <w:proofErr w:type="spellEnd"/>
      <w:r>
        <w:rPr>
          <w:rFonts w:ascii="Arial" w:hAnsi="Arial" w:cs="Arial"/>
          <w:sz w:val="18"/>
          <w:szCs w:val="18"/>
        </w:rPr>
        <w:t xml:space="preserve"> autonome et réactif,</w:t>
      </w:r>
    </w:p>
    <w:p w:rsidR="00473BAC" w:rsidRDefault="00FD7FE6">
      <w:pPr>
        <w:pStyle w:val="Paragraphedeliste"/>
        <w:numPr>
          <w:ilvl w:val="0"/>
          <w:numId w:val="1"/>
        </w:numPr>
        <w:ind w:left="567" w:hanging="283"/>
        <w:jc w:val="both"/>
        <w:rPr>
          <w:rFonts w:ascii="Arial" w:hAnsi="Arial" w:cs="Arial"/>
          <w:sz w:val="18"/>
          <w:szCs w:val="18"/>
        </w:rPr>
      </w:pPr>
      <w:r>
        <w:rPr>
          <w:rFonts w:ascii="Arial" w:hAnsi="Arial" w:cs="Arial"/>
          <w:sz w:val="18"/>
          <w:szCs w:val="18"/>
        </w:rPr>
        <w:t>Faire preuve de discrétion,</w:t>
      </w:r>
    </w:p>
    <w:p w:rsidR="00473BAC" w:rsidRDefault="00FD7FE6">
      <w:pPr>
        <w:pStyle w:val="Paragraphedeliste"/>
        <w:numPr>
          <w:ilvl w:val="0"/>
          <w:numId w:val="1"/>
        </w:numPr>
        <w:ind w:left="567" w:hanging="283"/>
        <w:jc w:val="both"/>
        <w:rPr>
          <w:rFonts w:ascii="Arial" w:hAnsi="Arial" w:cs="Arial"/>
          <w:sz w:val="18"/>
          <w:szCs w:val="18"/>
        </w:rPr>
      </w:pPr>
      <w:r>
        <w:rPr>
          <w:rFonts w:ascii="Arial" w:hAnsi="Arial" w:cs="Arial"/>
          <w:sz w:val="18"/>
          <w:szCs w:val="18"/>
        </w:rPr>
        <w:t>Faire preuve de rigueur et de soin en respectant les règles de travail, d'hygiène et de sécurité,</w:t>
      </w:r>
    </w:p>
    <w:p w:rsidR="00473BAC" w:rsidRDefault="00FD7FE6">
      <w:pPr>
        <w:pStyle w:val="Paragraphedeliste"/>
        <w:numPr>
          <w:ilvl w:val="0"/>
          <w:numId w:val="1"/>
        </w:numPr>
        <w:ind w:left="567" w:hanging="283"/>
        <w:jc w:val="both"/>
        <w:rPr>
          <w:rFonts w:ascii="Arial" w:hAnsi="Arial" w:cs="Arial"/>
          <w:sz w:val="18"/>
          <w:szCs w:val="18"/>
        </w:rPr>
      </w:pPr>
      <w:r>
        <w:rPr>
          <w:rFonts w:ascii="Arial" w:hAnsi="Arial" w:cs="Arial"/>
          <w:sz w:val="18"/>
          <w:szCs w:val="18"/>
        </w:rPr>
        <w:t>Avoir une bonne condition physique : endurance, résistance</w:t>
      </w:r>
    </w:p>
    <w:p w:rsidR="00473BAC" w:rsidRDefault="00473BAC">
      <w:pPr>
        <w:jc w:val="both"/>
        <w:rPr>
          <w:rFonts w:ascii="Arial,Bold" w:hAnsi="Arial,Bold" w:cs="Arial,Bold"/>
          <w:bCs/>
          <w:sz w:val="20"/>
        </w:rPr>
      </w:pPr>
    </w:p>
    <w:p w:rsidR="00473BAC" w:rsidRDefault="00473BAC">
      <w:pPr>
        <w:jc w:val="both"/>
        <w:rPr>
          <w:rFonts w:ascii="Arial,Bold" w:hAnsi="Arial,Bold" w:cs="Arial,Bold"/>
          <w:bCs/>
          <w:sz w:val="20"/>
        </w:rPr>
      </w:pPr>
    </w:p>
    <w:p w:rsidR="00473BAC" w:rsidRDefault="00FD7FE6">
      <w:pPr>
        <w:jc w:val="both"/>
        <w:rPr>
          <w:rFonts w:ascii="Arial,Bold" w:hAnsi="Arial,Bold" w:cs="Arial,Bold"/>
          <w:b/>
          <w:bCs/>
        </w:rPr>
      </w:pPr>
      <w:r>
        <w:rPr>
          <w:rFonts w:ascii="Arial,Bold" w:hAnsi="Arial,Bold" w:cs="Arial,Bold"/>
          <w:b/>
          <w:bCs/>
        </w:rPr>
        <w:t>Conditions de travail</w:t>
      </w:r>
    </w:p>
    <w:p w:rsidR="00473BAC" w:rsidRDefault="00473BAC">
      <w:pPr>
        <w:jc w:val="both"/>
        <w:rPr>
          <w:rFonts w:ascii="Arial,Bold" w:hAnsi="Arial,Bold" w:cs="Arial,Bold"/>
          <w:b/>
          <w:bCs/>
        </w:rPr>
      </w:pPr>
    </w:p>
    <w:p w:rsidR="00473BAC" w:rsidRDefault="00FD7FE6">
      <w:pPr>
        <w:pStyle w:val="Paragraphedeliste"/>
        <w:numPr>
          <w:ilvl w:val="0"/>
          <w:numId w:val="1"/>
        </w:numPr>
        <w:ind w:left="567" w:hanging="283"/>
        <w:jc w:val="both"/>
      </w:pPr>
      <w:bookmarkStart w:id="2" w:name="_GoBack"/>
      <w:r>
        <w:rPr>
          <w:rFonts w:ascii="Arial" w:hAnsi="Arial" w:cs="Arial"/>
          <w:sz w:val="18"/>
          <w:szCs w:val="18"/>
        </w:rPr>
        <w:t>Horaires variables fixés selon les nécessités de service, pouvant aller jusqu’à 39h30 par semaine</w:t>
      </w:r>
    </w:p>
    <w:bookmarkEnd w:id="2"/>
    <w:p w:rsidR="00473BAC" w:rsidRDefault="00FD7FE6">
      <w:pPr>
        <w:pStyle w:val="Paragraphedeliste"/>
        <w:numPr>
          <w:ilvl w:val="0"/>
          <w:numId w:val="1"/>
        </w:numPr>
        <w:ind w:left="567" w:hanging="283"/>
        <w:jc w:val="both"/>
      </w:pPr>
      <w:r>
        <w:rPr>
          <w:rFonts w:ascii="Arial" w:hAnsi="Arial" w:cs="Arial"/>
          <w:sz w:val="18"/>
          <w:szCs w:val="18"/>
        </w:rPr>
        <w:t>Contrat horaire</w:t>
      </w:r>
    </w:p>
    <w:p w:rsidR="00473BAC" w:rsidRDefault="00FD7FE6">
      <w:pPr>
        <w:pStyle w:val="Paragraphedeliste"/>
        <w:numPr>
          <w:ilvl w:val="0"/>
          <w:numId w:val="1"/>
        </w:numPr>
        <w:ind w:left="567" w:hanging="283"/>
        <w:jc w:val="both"/>
        <w:rPr>
          <w:rFonts w:ascii="Arial" w:hAnsi="Arial" w:cs="Arial"/>
          <w:sz w:val="18"/>
          <w:szCs w:val="18"/>
        </w:rPr>
      </w:pPr>
      <w:r>
        <w:rPr>
          <w:rFonts w:ascii="Arial" w:hAnsi="Arial" w:cs="Arial"/>
          <w:sz w:val="18"/>
          <w:szCs w:val="18"/>
        </w:rPr>
        <w:t>Port d'un équipement de protection individuelle pendant les périodes de grands nettoyages</w:t>
      </w:r>
    </w:p>
    <w:p w:rsidR="00473BAC" w:rsidRDefault="00473BAC">
      <w:pPr>
        <w:pStyle w:val="Paragraphedeliste"/>
        <w:ind w:left="360"/>
        <w:jc w:val="both"/>
      </w:pPr>
    </w:p>
    <w:p w:rsidR="00473BAC" w:rsidRDefault="00FD7FE6">
      <w:pPr>
        <w:ind w:left="-567" w:right="-426"/>
        <w:jc w:val="center"/>
      </w:pPr>
      <w:r>
        <w:rPr>
          <w:rFonts w:ascii="Times New Roman" w:hAnsi="Times New Roman"/>
        </w:rPr>
        <w:t xml:space="preserve">Votre contact : </w:t>
      </w:r>
      <w:hyperlink r:id="rId5" w:history="1">
        <w:r w:rsidRPr="001632D1">
          <w:rPr>
            <w:rStyle w:val="Lienhypertexte"/>
            <w:rFonts w:ascii="Times New Roman" w:hAnsi="Times New Roman"/>
          </w:rPr>
          <w:t>rhdej@grenoble.fr</w:t>
        </w:r>
      </w:hyperlink>
      <w:r>
        <w:rPr>
          <w:rFonts w:ascii="Times New Roman" w:hAnsi="Times New Roman"/>
        </w:rPr>
        <w:t xml:space="preserve"> </w:t>
      </w:r>
    </w:p>
    <w:p w:rsidR="00473BAC" w:rsidRDefault="00FD7FE6">
      <w:pPr>
        <w:ind w:left="-567" w:right="-426"/>
        <w:jc w:val="center"/>
      </w:pPr>
      <w:r>
        <w:rPr>
          <w:rFonts w:ascii="Wingdings" w:eastAsia="Wingdings" w:hAnsi="Wingdings" w:cs="Wingdings"/>
        </w:rPr>
        <w:t></w:t>
      </w:r>
      <w:r>
        <w:rPr>
          <w:rFonts w:ascii="Times New Roman" w:hAnsi="Times New Roman"/>
        </w:rPr>
        <w:t xml:space="preserve"> </w:t>
      </w:r>
      <w:r>
        <w:rPr>
          <w:rFonts w:ascii="Times New Roman" w:hAnsi="Times New Roman"/>
          <w:b/>
          <w:bCs/>
          <w:color w:val="1F1E1E"/>
        </w:rPr>
        <w:t>04.56.52.66.39 ou  04.76.76.39.77</w:t>
      </w:r>
    </w:p>
    <w:p w:rsidR="00473BAC" w:rsidRDefault="00473BAC">
      <w:pPr>
        <w:pStyle w:val="Paragraphedeliste"/>
        <w:ind w:left="360"/>
        <w:jc w:val="both"/>
      </w:pPr>
    </w:p>
    <w:sectPr w:rsidR="00473BAC">
      <w:pgSz w:w="11906" w:h="16838"/>
      <w:pgMar w:top="567" w:right="1133" w:bottom="567" w:left="1418"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22B01"/>
    <w:multiLevelType w:val="multilevel"/>
    <w:tmpl w:val="0EEA9B72"/>
    <w:lvl w:ilvl="0">
      <w:start w:val="1"/>
      <w:numFmt w:val="bullet"/>
      <w:lvlText w:val="-"/>
      <w:lvlJc w:val="left"/>
      <w:pPr>
        <w:ind w:left="360" w:hanging="360"/>
      </w:pPr>
      <w:rPr>
        <w:rFonts w:ascii="Vivaldi" w:hAnsi="Vivaldi" w:cs="Vivaldi" w:hint="default"/>
        <w:b/>
        <w:i w:val="0"/>
        <w:sz w:val="18"/>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8E13029"/>
    <w:multiLevelType w:val="multilevel"/>
    <w:tmpl w:val="C3C608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AC"/>
    <w:rsid w:val="00473BAC"/>
    <w:rsid w:val="00AA6771"/>
    <w:rsid w:val="00FD7FE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5377B-0B67-4F45-98FF-57677D58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54"/>
    <w:rPr>
      <w:rFonts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EB1854"/>
    <w:rPr>
      <w:rFonts w:ascii="Tahoma" w:hAnsi="Tahoma" w:cs="Tahoma"/>
      <w:sz w:val="16"/>
      <w:szCs w:val="16"/>
    </w:rPr>
  </w:style>
  <w:style w:type="character" w:customStyle="1" w:styleId="CorpsdetexteCar">
    <w:name w:val="Corps de texte Car"/>
    <w:basedOn w:val="Policepardfaut"/>
    <w:link w:val="Corpsdetexte"/>
    <w:qFormat/>
    <w:rsid w:val="0048552D"/>
    <w:rPr>
      <w:rFonts w:ascii="Arial" w:eastAsia="Times New Roman" w:hAnsi="Arial" w:cs="Times New Roman"/>
      <w:sz w:val="16"/>
      <w:szCs w:val="20"/>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szCs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szCs w:val="2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szCs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szCs w:val="2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sz w:val="20"/>
      <w:szCs w:val="20"/>
    </w:rPr>
  </w:style>
  <w:style w:type="character" w:customStyle="1" w:styleId="ListLabel24">
    <w:name w:val="ListLabel 24"/>
    <w:qFormat/>
    <w:rPr>
      <w:color w:val="auto"/>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Arial" w:hAnsi="Arial"/>
      <w:b/>
      <w:i w:val="0"/>
      <w:sz w:val="18"/>
      <w:szCs w:val="2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Helvetica"/>
      <w:sz w:val="20"/>
      <w:szCs w:val="20"/>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Helvetica"/>
      <w:sz w:val="20"/>
      <w:szCs w:val="20"/>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Vivaldi"/>
      <w:b/>
      <w:i w:val="0"/>
      <w:sz w:val="18"/>
      <w:szCs w:val="20"/>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Arial" w:hAnsi="Arial" w:cs="Vivaldi"/>
      <w:b/>
      <w:i w:val="0"/>
      <w:sz w:val="18"/>
      <w:szCs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rial" w:hAnsi="Arial" w:cs="Vivaldi"/>
      <w:b/>
      <w:i w:val="0"/>
      <w:sz w:val="18"/>
      <w:szCs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cs="Vivaldi"/>
      <w:b/>
      <w:i w:val="0"/>
      <w:sz w:val="18"/>
      <w:szCs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Arial" w:hAnsi="Arial" w:cs="Vivaldi"/>
      <w:b/>
      <w:i w:val="0"/>
      <w:sz w:val="18"/>
      <w:szCs w:val="20"/>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enInternet">
    <w:name w:val="Lien Internet"/>
    <w:basedOn w:val="Policepardfaut"/>
    <w:rPr>
      <w:rFonts w:cs="Times New Roman"/>
      <w:color w:val="0000FF"/>
      <w:u w:val="single"/>
    </w:rPr>
  </w:style>
  <w:style w:type="character" w:customStyle="1" w:styleId="ListLabel94">
    <w:name w:val="ListLabel 94"/>
    <w:qFormat/>
    <w:rPr>
      <w:rFonts w:ascii="Arial" w:hAnsi="Arial" w:cs="Vivaldi"/>
      <w:b/>
      <w:i w:val="0"/>
      <w:sz w:val="18"/>
      <w:szCs w:val="20"/>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Times New Roman" w:hAnsi="Times New Roman"/>
      <w:sz w:val="22"/>
      <w:szCs w:val="22"/>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48552D"/>
    <w:pPr>
      <w:ind w:left="284" w:right="284"/>
      <w:jc w:val="both"/>
      <w:outlineLvl w:val="1"/>
    </w:pPr>
    <w:rPr>
      <w:rFonts w:ascii="Arial" w:eastAsia="Times New Roman" w:hAnsi="Arial"/>
      <w:sz w:val="16"/>
      <w:szCs w:val="20"/>
      <w:lang w:eastAsia="fr-FR"/>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EB1854"/>
    <w:rPr>
      <w:rFonts w:ascii="Tahoma" w:hAnsi="Tahoma" w:cs="Tahoma"/>
      <w:sz w:val="16"/>
      <w:szCs w:val="16"/>
    </w:rPr>
  </w:style>
  <w:style w:type="paragraph" w:styleId="Paragraphedeliste">
    <w:name w:val="List Paragraph"/>
    <w:basedOn w:val="Normal"/>
    <w:uiPriority w:val="34"/>
    <w:qFormat/>
    <w:rsid w:val="00EB1854"/>
    <w:pPr>
      <w:ind w:left="720"/>
      <w:contextualSpacing/>
    </w:pPr>
  </w:style>
  <w:style w:type="character" w:styleId="Lienhypertexte">
    <w:name w:val="Hyperlink"/>
    <w:basedOn w:val="Policepardfaut"/>
    <w:uiPriority w:val="99"/>
    <w:unhideWhenUsed/>
    <w:rsid w:val="00FD7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hdej@grenobl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522</Words>
  <Characters>2871</Characters>
  <Application>Microsoft Office Word</Application>
  <DocSecurity>0</DocSecurity>
  <Lines>23</Lines>
  <Paragraphs>6</Paragraphs>
  <ScaleCrop>false</ScaleCrop>
  <Company>Ville de Grenoble</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dc:description/>
  <cp:lastModifiedBy>Marie</cp:lastModifiedBy>
  <cp:revision>2</cp:revision>
  <dcterms:created xsi:type="dcterms:W3CDTF">2021-11-09T14:52:00Z</dcterms:created>
  <dcterms:modified xsi:type="dcterms:W3CDTF">2021-11-09T14:52:00Z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Ville de Grenoble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