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B8" w:rsidRDefault="00D8275F">
      <w:pPr>
        <w:spacing w:before="93" w:line="163" w:lineRule="auto"/>
        <w:ind w:left="-567" w:right="-426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FICHE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DE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POSTE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DE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>L’ANIMAT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EUR/ANIMATRICE</w:t>
      </w:r>
      <w:r>
        <w:rPr>
          <w:rFonts w:ascii="Times New Roman" w:hAnsi="Times New Roman" w:cs="Times New Roman"/>
          <w:b/>
          <w:bCs/>
          <w:spacing w:val="29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PERISCOLAIRE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br/>
      </w:r>
    </w:p>
    <w:p w:rsidR="005F02B8" w:rsidRDefault="00D8275F">
      <w:pPr>
        <w:spacing w:before="93" w:line="163" w:lineRule="auto"/>
        <w:ind w:left="-567" w:right="-426"/>
        <w:jc w:val="center"/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ASS SANITAIRE NON OBLIGATOIRE </w:t>
      </w:r>
    </w:p>
    <w:p w:rsidR="005F02B8" w:rsidRDefault="005F02B8">
      <w:pPr>
        <w:ind w:left="-567" w:right="-426"/>
        <w:jc w:val="center"/>
        <w:rPr>
          <w:rFonts w:ascii="Times New Roman" w:hAnsi="Times New Roman" w:cs="Times New Roman"/>
          <w:sz w:val="16"/>
          <w:szCs w:val="16"/>
        </w:rPr>
      </w:pPr>
    </w:p>
    <w:p w:rsidR="005F02B8" w:rsidRDefault="00D8275F">
      <w:pPr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Dans les écoles élémentaires ou maternelles, sous la responsabilité d'</w:t>
      </w:r>
      <w:r>
        <w:rPr>
          <w:rFonts w:ascii="Times New Roman" w:hAnsi="Times New Roman" w:cs="Times New Roman"/>
          <w:sz w:val="22"/>
          <w:szCs w:val="22"/>
        </w:rPr>
        <w:t xml:space="preserve">un </w:t>
      </w:r>
      <w:proofErr w:type="spellStart"/>
      <w:r>
        <w:rPr>
          <w:rFonts w:ascii="Times New Roman" w:hAnsi="Times New Roman" w:cs="Times New Roman"/>
          <w:sz w:val="22"/>
          <w:szCs w:val="22"/>
        </w:rPr>
        <w:t>animateur.trice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référent.e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ou du/de la </w:t>
      </w:r>
      <w:proofErr w:type="spellStart"/>
      <w:r>
        <w:rPr>
          <w:rFonts w:ascii="Times New Roman" w:hAnsi="Times New Roman" w:cs="Times New Roman"/>
          <w:sz w:val="22"/>
          <w:szCs w:val="22"/>
        </w:rPr>
        <w:t>correspondant.e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vie scolaire vous interviendrez au sein d'une équipe d'</w:t>
      </w:r>
      <w:proofErr w:type="spellStart"/>
      <w:r>
        <w:rPr>
          <w:rFonts w:ascii="Times New Roman" w:hAnsi="Times New Roman" w:cs="Times New Roman"/>
          <w:sz w:val="22"/>
          <w:szCs w:val="22"/>
        </w:rPr>
        <w:t>animateur.trices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et d’autres </w:t>
      </w:r>
      <w:proofErr w:type="spellStart"/>
      <w:r>
        <w:rPr>
          <w:rFonts w:ascii="Times New Roman" w:hAnsi="Times New Roman" w:cs="Times New Roman"/>
          <w:sz w:val="22"/>
          <w:szCs w:val="22"/>
        </w:rPr>
        <w:t>professionnel.les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la Direction Éducation Jeunesse. Vous assurerez l’accompagnement de groupes d’enfants et l</w:t>
      </w:r>
      <w:r>
        <w:rPr>
          <w:rFonts w:ascii="Times New Roman" w:hAnsi="Times New Roman" w:cs="Times New Roman"/>
          <w:sz w:val="22"/>
          <w:szCs w:val="22"/>
        </w:rPr>
        <w:t xml:space="preserve">'animation d’activités sur les temps périscolaires. </w:t>
      </w:r>
    </w:p>
    <w:p w:rsidR="005F02B8" w:rsidRDefault="00D8275F">
      <w:pPr>
        <w:ind w:left="-567" w:right="-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Conformément au Projet </w:t>
      </w:r>
      <w:proofErr w:type="spellStart"/>
      <w:r>
        <w:rPr>
          <w:rFonts w:ascii="Times New Roman" w:hAnsi="Times New Roman" w:cs="Times New Roman"/>
          <w:sz w:val="22"/>
          <w:szCs w:val="22"/>
        </w:rPr>
        <w:t>Educatif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Grenoblois, vous contribuerez, à travers un dialogue permanent, à la continuité éducative avec les enseignant.es et les parents. Vous contribuerez au développement de la c</w:t>
      </w:r>
      <w:r>
        <w:rPr>
          <w:rFonts w:ascii="Times New Roman" w:hAnsi="Times New Roman" w:cs="Times New Roman"/>
          <w:sz w:val="22"/>
          <w:szCs w:val="22"/>
        </w:rPr>
        <w:t xml:space="preserve">uriosité intellectuelle des enfants et à l’éveil de centres d’intérêts nouveaux en favorisant l’accès à des activités sportives, culturelles, artistiques. Votre action d'adulte </w:t>
      </w:r>
      <w:proofErr w:type="spellStart"/>
      <w:r>
        <w:rPr>
          <w:rFonts w:ascii="Times New Roman" w:hAnsi="Times New Roman" w:cs="Times New Roman"/>
          <w:sz w:val="22"/>
          <w:szCs w:val="22"/>
        </w:rPr>
        <w:t>éducateur.trice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favorisera le développement d'une vie en collectivité harmonieu</w:t>
      </w:r>
      <w:r>
        <w:rPr>
          <w:rFonts w:ascii="Times New Roman" w:hAnsi="Times New Roman" w:cs="Times New Roman"/>
          <w:sz w:val="22"/>
          <w:szCs w:val="22"/>
        </w:rPr>
        <w:t>se, l'éducation à l'hygiène et à l'équilibre alimentaire, et le respect du rythme individuel des enfants.</w:t>
      </w:r>
    </w:p>
    <w:p w:rsidR="005F02B8" w:rsidRDefault="00D8275F">
      <w:pPr>
        <w:pBdr>
          <w:bottom w:val="single" w:sz="4" w:space="0" w:color="000000"/>
        </w:pBdr>
        <w:ind w:left="-567" w:right="-426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Activités</w:t>
      </w:r>
    </w:p>
    <w:p w:rsidR="005F02B8" w:rsidRDefault="005F02B8">
      <w:pPr>
        <w:ind w:left="-567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5F02B8" w:rsidRDefault="00D8275F">
      <w:pPr>
        <w:ind w:left="-567" w:right="-426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Wingdings 2" w:eastAsia="Wingdings 2" w:hAnsi="Wingdings 2" w:cs="Wingdings 2"/>
          <w:sz w:val="22"/>
          <w:szCs w:val="22"/>
        </w:rPr>
        <w:t>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Activités communes à tous les temps périscolaires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Faire connaître et appliquer les règles de vie en collectivité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Assurer avec précision </w:t>
      </w:r>
      <w:r>
        <w:rPr>
          <w:rFonts w:ascii="Times New Roman" w:hAnsi="Times New Roman" w:cs="Times New Roman"/>
          <w:sz w:val="22"/>
          <w:szCs w:val="22"/>
        </w:rPr>
        <w:t>un appel en prenant connaissance de l'effectif présent à chaque accueil : périscolaire du matin, méridien et de fin d'après-midi afin de sécuriser l'accueil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Informer l'</w:t>
      </w:r>
      <w:proofErr w:type="spellStart"/>
      <w:r>
        <w:rPr>
          <w:rFonts w:ascii="Times New Roman" w:hAnsi="Times New Roman" w:cs="Times New Roman"/>
          <w:sz w:val="22"/>
          <w:szCs w:val="22"/>
        </w:rPr>
        <w:t>animateur.trice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référent.e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le/la </w:t>
      </w:r>
      <w:proofErr w:type="spellStart"/>
      <w:r>
        <w:rPr>
          <w:rFonts w:ascii="Times New Roman" w:hAnsi="Times New Roman" w:cs="Times New Roman"/>
          <w:sz w:val="22"/>
          <w:szCs w:val="22"/>
        </w:rPr>
        <w:t>Directeur.trice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ou le/la </w:t>
      </w:r>
      <w:proofErr w:type="spellStart"/>
      <w:r>
        <w:rPr>
          <w:rFonts w:ascii="Times New Roman" w:hAnsi="Times New Roman" w:cs="Times New Roman"/>
          <w:sz w:val="22"/>
          <w:szCs w:val="22"/>
        </w:rPr>
        <w:t>correspondant.e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vie scolai</w:t>
      </w:r>
      <w:r>
        <w:rPr>
          <w:rFonts w:ascii="Times New Roman" w:hAnsi="Times New Roman" w:cs="Times New Roman"/>
          <w:sz w:val="22"/>
          <w:szCs w:val="22"/>
        </w:rPr>
        <w:t>re des éventuelles difficultés ou incidents concernant un ou plusieurs enfants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Développer un relationnel, une écoute et un dialogue permanent avec les enfants afin de favoriser l'expression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Assurer l'encadrement des déplacements hors de l'école dans le str</w:t>
      </w:r>
      <w:r>
        <w:rPr>
          <w:rFonts w:ascii="Times New Roman" w:hAnsi="Times New Roman" w:cs="Times New Roman"/>
          <w:sz w:val="22"/>
          <w:szCs w:val="22"/>
        </w:rPr>
        <w:t>ict respect des règles de sécurité et du code de la route</w:t>
      </w:r>
    </w:p>
    <w:p w:rsidR="005F02B8" w:rsidRDefault="005F02B8">
      <w:pPr>
        <w:widowControl/>
        <w:ind w:left="142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5F02B8" w:rsidRDefault="00D8275F">
      <w:pPr>
        <w:ind w:left="-567" w:right="-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Activités</w:t>
      </w:r>
      <w:r>
        <w:rPr>
          <w:rFonts w:ascii="Times New Roman" w:hAnsi="Times New Roman" w:cs="Times New Roman"/>
          <w:b/>
          <w:sz w:val="22"/>
          <w:szCs w:val="22"/>
        </w:rPr>
        <w:t xml:space="preserve"> sur le temps périscolaire méridien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Expliquer et vérifier rigoureusement le respect des règles d'hygiène et d'équilibre alimentaire, notamment le lavage des mains à l'occasion du repas 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Veiller au bon déroulement des repas de l'entrée en salle jusqu'à la fin du déjeuner : organiser l'attente, faire entrer par petits groupes, amener l'enfant à se servir en tenant compte des autres et des quantités, etc.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Contribuer à l'accès à l'autonomie d</w:t>
      </w:r>
      <w:r>
        <w:rPr>
          <w:rFonts w:ascii="Times New Roman" w:hAnsi="Times New Roman" w:cs="Times New Roman"/>
          <w:sz w:val="22"/>
          <w:szCs w:val="22"/>
        </w:rPr>
        <w:t>es enfants en leur confiant des responsabilités limitées et adaptées à leurs capacités  (ex : participation au débarrassage des tables)</w:t>
      </w:r>
    </w:p>
    <w:p w:rsidR="005F02B8" w:rsidRDefault="005F02B8">
      <w:pPr>
        <w:widowControl/>
        <w:ind w:left="142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5F02B8" w:rsidRDefault="00D8275F">
      <w:pPr>
        <w:ind w:left="-567" w:right="-426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Activités</w:t>
      </w:r>
      <w:r>
        <w:rPr>
          <w:rFonts w:ascii="Times New Roman" w:hAnsi="Times New Roman" w:cs="Times New Roman"/>
          <w:b/>
          <w:sz w:val="22"/>
          <w:szCs w:val="22"/>
        </w:rPr>
        <w:t xml:space="preserve"> sur le temps périscolaire de fin d'après-midi, accompagnement scolaire, ateliers éducatifs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Organiser des es</w:t>
      </w:r>
      <w:r>
        <w:rPr>
          <w:rFonts w:ascii="Times New Roman" w:hAnsi="Times New Roman" w:cs="Times New Roman"/>
          <w:sz w:val="22"/>
          <w:szCs w:val="22"/>
        </w:rPr>
        <w:t>paces d'animation respectueux des rythmes des enfants :</w:t>
      </w:r>
    </w:p>
    <w:p w:rsidR="005F02B8" w:rsidRDefault="00D8275F">
      <w:pPr>
        <w:widowControl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Proposant sur l'espace de la cour de récréation des jeux en autonomie ou que vous animez</w:t>
      </w:r>
    </w:p>
    <w:p w:rsidR="005F02B8" w:rsidRDefault="00D8275F">
      <w:pPr>
        <w:widowControl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Proposant des espaces de jeux intérieurs en fonction des possibilités de l'école (gymnases, salles polyvalentes</w:t>
      </w:r>
      <w:r>
        <w:rPr>
          <w:rFonts w:ascii="Times New Roman" w:hAnsi="Times New Roman" w:cs="Times New Roman"/>
          <w:sz w:val="22"/>
          <w:szCs w:val="22"/>
        </w:rPr>
        <w:t>, bibliothèques…)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Proposer aux enfants un choix en fonction de leur besoin de détente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Garantir l'instauration d'un climat de travail et de réalisation des devoirs pendant  l’accompagnement scolaire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Intervenir auprès des enfants pour vérifier la progression</w:t>
      </w:r>
      <w:r>
        <w:rPr>
          <w:rFonts w:ascii="Times New Roman" w:hAnsi="Times New Roman" w:cs="Times New Roman"/>
          <w:sz w:val="22"/>
          <w:szCs w:val="22"/>
        </w:rPr>
        <w:t xml:space="preserve"> de leur travail et leur apporter un soutien</w:t>
      </w:r>
    </w:p>
    <w:p w:rsidR="005F02B8" w:rsidRDefault="005F02B8">
      <w:pPr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5F02B8" w:rsidRDefault="00D8275F">
      <w:pPr>
        <w:pBdr>
          <w:bottom w:val="single" w:sz="4" w:space="1" w:color="000000"/>
        </w:pBdr>
        <w:ind w:left="-567" w:right="-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  <w:szCs w:val="22"/>
        </w:rPr>
        <w:t>Profil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</w:pPr>
      <w:r>
        <w:rPr>
          <w:rFonts w:ascii="Times New Roman" w:hAnsi="Times New Roman" w:cs="Times New Roman"/>
          <w:sz w:val="22"/>
          <w:szCs w:val="22"/>
        </w:rPr>
        <w:t>Vous avez une expérience dans le domaine de l’animation et/ou un projet professionnel pour intervenir auprès des enfants, BAFA apprécié ou équivalence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Vous savez vous positionner comme </w:t>
      </w:r>
      <w:proofErr w:type="spellStart"/>
      <w:r>
        <w:rPr>
          <w:rFonts w:ascii="Times New Roman" w:hAnsi="Times New Roman" w:cs="Times New Roman"/>
          <w:sz w:val="22"/>
          <w:szCs w:val="22"/>
        </w:rPr>
        <w:t>un.e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adulte </w:t>
      </w:r>
      <w:proofErr w:type="spellStart"/>
      <w:r>
        <w:rPr>
          <w:rFonts w:ascii="Times New Roman" w:hAnsi="Times New Roman" w:cs="Times New Roman"/>
          <w:sz w:val="22"/>
          <w:szCs w:val="22"/>
        </w:rPr>
        <w:t>éducat</w:t>
      </w:r>
      <w:r>
        <w:rPr>
          <w:rFonts w:ascii="Times New Roman" w:hAnsi="Times New Roman" w:cs="Times New Roman"/>
          <w:sz w:val="22"/>
          <w:szCs w:val="22"/>
        </w:rPr>
        <w:t>eur.trice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et vous faites preuve d'une véritable capacité de dialogue en équipe et avec les enfants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Vous portez une tenue correcte et vous avez un langage  irréprochable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Vous êtes </w:t>
      </w:r>
      <w:proofErr w:type="spellStart"/>
      <w:r>
        <w:rPr>
          <w:rFonts w:ascii="Times New Roman" w:hAnsi="Times New Roman" w:cs="Times New Roman"/>
          <w:sz w:val="22"/>
          <w:szCs w:val="22"/>
        </w:rPr>
        <w:t>ponctuel.le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>
        <w:rPr>
          <w:rFonts w:ascii="Times New Roman" w:hAnsi="Times New Roman" w:cs="Times New Roman"/>
          <w:sz w:val="22"/>
          <w:szCs w:val="22"/>
        </w:rPr>
        <w:t>assidu.e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pour éviter de mettre en difficulté le fonctionnement</w:t>
      </w:r>
      <w:r>
        <w:rPr>
          <w:rFonts w:ascii="Times New Roman" w:hAnsi="Times New Roman" w:cs="Times New Roman"/>
          <w:sz w:val="22"/>
          <w:szCs w:val="22"/>
        </w:rPr>
        <w:t xml:space="preserve"> du service et de l'équipe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Vous êtes respectueux.se des règles de neutralité et d'égalité des usagers</w:t>
      </w:r>
    </w:p>
    <w:p w:rsidR="005F02B8" w:rsidRDefault="005F02B8">
      <w:pPr>
        <w:pBdr>
          <w:bottom w:val="single" w:sz="4" w:space="1" w:color="000000"/>
        </w:pBdr>
        <w:ind w:left="-567" w:right="-426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F02B8" w:rsidRDefault="00D8275F">
      <w:pPr>
        <w:pBdr>
          <w:bottom w:val="single" w:sz="4" w:space="1" w:color="000000"/>
        </w:pBdr>
        <w:ind w:left="-567" w:right="-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Conditions de travail     </w:t>
      </w:r>
      <w:r>
        <w:rPr>
          <w:rFonts w:ascii="Times New Roman" w:hAnsi="Times New Roman" w:cs="Times New Roman"/>
          <w:bCs/>
          <w:sz w:val="22"/>
          <w:szCs w:val="22"/>
        </w:rPr>
        <w:t>(* les horaires peuvent changer selon les écoles)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Garderie du matin, tous les jours* : 7h50 à 8h30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Pause méridienne (lundi, </w:t>
      </w:r>
      <w:r>
        <w:rPr>
          <w:rFonts w:ascii="Times New Roman" w:hAnsi="Times New Roman" w:cs="Times New Roman"/>
          <w:sz w:val="22"/>
          <w:szCs w:val="22"/>
        </w:rPr>
        <w:t>mardi, jeudi, vendredi)* : 11h30 à 13h45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Garderie du mercredi* : 11h30 à 12h30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Animations périscolaires, dont aide aux leçons (lundi, mardi, jeudi, vendredi)* : 16h à 18h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Une intervention comprise entre 14 heures à 22 heures par semaine</w:t>
      </w:r>
    </w:p>
    <w:p w:rsidR="005F02B8" w:rsidRDefault="00D8275F">
      <w:pPr>
        <w:widowControl/>
        <w:numPr>
          <w:ilvl w:val="0"/>
          <w:numId w:val="1"/>
        </w:numPr>
        <w:ind w:left="142" w:right="-426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Conditions d'exerci</w:t>
      </w:r>
      <w:r>
        <w:rPr>
          <w:rFonts w:ascii="Times New Roman" w:hAnsi="Times New Roman" w:cs="Times New Roman"/>
          <w:sz w:val="22"/>
          <w:szCs w:val="22"/>
        </w:rPr>
        <w:t>ce : bonne condition physique, port de charges, déplacements</w:t>
      </w:r>
    </w:p>
    <w:bookmarkEnd w:id="0"/>
    <w:p w:rsidR="005F02B8" w:rsidRDefault="00D8275F">
      <w:pPr>
        <w:ind w:left="-567" w:right="-426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Votre contact : </w:t>
      </w:r>
      <w:hyperlink r:id="rId5">
        <w:r>
          <w:rPr>
            <w:rStyle w:val="LienInternet"/>
            <w:rFonts w:ascii="Times New Roman" w:hAnsi="Times New Roman" w:cs="Times New Roman"/>
            <w:sz w:val="22"/>
            <w:szCs w:val="22"/>
          </w:rPr>
          <w:t>rhdej@grenoble.fr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02B8" w:rsidRDefault="00D8275F">
      <w:pPr>
        <w:ind w:left="-567" w:right="-426"/>
        <w:jc w:val="center"/>
      </w:pPr>
      <w:r>
        <w:rPr>
          <w:rFonts w:ascii="Wingdings" w:eastAsia="Wingdings" w:hAnsi="Wingdings" w:cs="Wingdings"/>
          <w:sz w:val="22"/>
          <w:szCs w:val="22"/>
        </w:rPr>
        <w:t>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1F1E1E"/>
          <w:sz w:val="22"/>
          <w:szCs w:val="22"/>
        </w:rPr>
        <w:t>04.56.52.66.39 ou  04.76.76.39.77</w:t>
      </w:r>
    </w:p>
    <w:sectPr w:rsidR="005F02B8">
      <w:pgSz w:w="11906" w:h="16838"/>
      <w:pgMar w:top="454" w:right="1418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6414"/>
    <w:multiLevelType w:val="multilevel"/>
    <w:tmpl w:val="3356B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D14878"/>
    <w:multiLevelType w:val="multilevel"/>
    <w:tmpl w:val="EEF61568"/>
    <w:lvl w:ilvl="0">
      <w:start w:val="1"/>
      <w:numFmt w:val="bullet"/>
      <w:lvlText w:val=""/>
      <w:lvlJc w:val="left"/>
      <w:pPr>
        <w:tabs>
          <w:tab w:val="num" w:pos="578"/>
        </w:tabs>
        <w:ind w:left="57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854789"/>
    <w:multiLevelType w:val="multilevel"/>
    <w:tmpl w:val="23ACF740"/>
    <w:lvl w:ilvl="0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8"/>
    <w:rsid w:val="005F02B8"/>
    <w:rsid w:val="00D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1716-42B5-4A5E-8F09-C4DA6A7A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4647"/>
    <w:pPr>
      <w:widowControl w:val="0"/>
    </w:pPr>
    <w:rPr>
      <w:rFonts w:ascii="Source Sans Pro" w:eastAsia="Times New Roman" w:hAnsi="Source Sans Pro" w:cs="Source Sans Pr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3445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Wingdings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 w:cs="Wingdings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Wingdings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</w:rPr>
  </w:style>
  <w:style w:type="character" w:customStyle="1" w:styleId="ListLabel40">
    <w:name w:val="ListLabel 40"/>
    <w:qFormat/>
    <w:rPr>
      <w:rFonts w:ascii="Times New Roman" w:hAnsi="Times New Roman" w:cs="Wingdings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Wingdings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/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 w:cs="Wingdings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Wingdings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/>
      <w:sz w:val="22"/>
      <w:szCs w:val="22"/>
    </w:rPr>
  </w:style>
  <w:style w:type="character" w:customStyle="1" w:styleId="ListLabel78">
    <w:name w:val="ListLabel 78"/>
    <w:qFormat/>
    <w:rPr>
      <w:rFonts w:ascii="Times New Roman" w:hAnsi="Times New Roman" w:cs="Wingdings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Wingdings"/>
      <w:sz w:val="22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dej@grenob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dc:description/>
  <cp:lastModifiedBy>Marie</cp:lastModifiedBy>
  <cp:revision>2</cp:revision>
  <dcterms:created xsi:type="dcterms:W3CDTF">2021-11-09T15:54:00Z</dcterms:created>
  <dcterms:modified xsi:type="dcterms:W3CDTF">2021-11-09T15:54:00Z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Ville de Grenoble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